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Multibagger Stock Hits 52-Week High on Rs 605.6 Crore Order Win in Bihar - Investing.com India</w:t>
      </w:r>
      <w:br/>
      <w:hyperlink r:id="rId7" w:history="1">
        <w:r>
          <w:rPr>
            <w:color w:val="2980b9"/>
            <w:u w:val="single"/>
          </w:rPr>
          <w:t xml:space="preserve">https://in.investing.com/news/multibagger-stock-hits-52week-high-on-rs-6056-crore-order-win-in-bihar-3783021</w:t>
        </w:r>
      </w:hyperlink>
    </w:p>
    <w:p>
      <w:pPr>
        <w:pStyle w:val="Heading1"/>
      </w:pPr>
      <w:bookmarkStart w:id="2" w:name="_Toc2"/>
      <w:r>
        <w:t>Article summary:</w:t>
      </w:r>
      <w:bookmarkEnd w:id="2"/>
    </w:p>
    <w:p>
      <w:pPr>
        <w:jc w:val="both"/>
      </w:pPr>
      <w:r>
        <w:rPr/>
        <w:t xml:space="preserve">1. Vascon Engineers, a construction company, saw its stock surge 9.3% and hit a 52-week high after receiving a Rs 605.65 crore order from the Government of Bihar.</w:t>
      </w:r>
    </w:p>
    <w:p>
      <w:pPr>
        <w:jc w:val="both"/>
      </w:pPr>
      <w:r>
        <w:rPr/>
        <w:t xml:space="preserve">2. The company has been awarded a work order for the construction of Lohia Medical College &amp; Hospital in Sapaul, Bihar.</w:t>
      </w:r>
    </w:p>
    <w:p>
      <w:pPr>
        <w:jc w:val="both"/>
      </w:pPr>
      <w:r>
        <w:rPr/>
        <w:t xml:space="preserve">3. Vascon Engineers' stock has risen by 86% in 2023 and 152.52% in the past year, making it a multibagger stock.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"Multibagger Stock Hits 52-Week High on Rs 605.6 Crore Order Win in Bihar" provides information about Vascon Engineers, a construction company that has seen a surge in its stock price after receiving a significant order from the Government of Bihar. While the article presents some relevant details, there are several aspects that need to be critically analyzed.</w:t>
      </w:r>
    </w:p>
    <w:p>
      <w:pPr>
        <w:jc w:val="both"/>
      </w:pPr>
      <w:r>
        <w:rPr/>
        <w:t xml:space="preserve"/>
      </w:r>
    </w:p>
    <w:p>
      <w:pPr>
        <w:jc w:val="both"/>
      </w:pPr>
      <w:r>
        <w:rPr/>
        <w:t xml:space="preserve">Firstly, the article mentions that Vascon Engineers' stock has jumped 9.3% and reached a new 52-week high. However, it fails to provide any context or comparison with the broader market or industry performance. Without this information, it is difficult to assess whether this increase is significant or merely in line with market trends.</w:t>
      </w:r>
    </w:p>
    <w:p>
      <w:pPr>
        <w:jc w:val="both"/>
      </w:pPr>
      <w:r>
        <w:rPr/>
        <w:t xml:space="preserve"/>
      </w:r>
    </w:p>
    <w:p>
      <w:pPr>
        <w:jc w:val="both"/>
      </w:pPr>
      <w:r>
        <w:rPr/>
        <w:t xml:space="preserve">The article also highlights that the company has received a work order worth Rs 605.65 crore for the construction of Lohia Medical College &amp; Hospital in Bihar. While this is presented as positive news for Vascon Engineers, there is no mention of any potential risks or challenges associated with executing such a large project. Construction projects often face delays, cost overruns, and other unforeseen issues that could impact the company's profitability and reputation.</w:t>
      </w:r>
    </w:p>
    <w:p>
      <w:pPr>
        <w:jc w:val="both"/>
      </w:pPr>
      <w:r>
        <w:rPr/>
        <w:t xml:space="preserve"/>
      </w:r>
    </w:p>
    <w:p>
      <w:pPr>
        <w:jc w:val="both"/>
      </w:pPr>
      <w:r>
        <w:rPr/>
        <w:t xml:space="preserve">Furthermore, the article describes Vascon Engineers as a "multibagger" stock without providing any evidence or analysis to support this claim. The term "multibagger" typically refers to stocks that have delivered exceptionally high returns over an extended period. However, the article only mentions the recent surge in the stock price without providing any historical data or comparison with industry peers.</w:t>
      </w:r>
    </w:p>
    <w:p>
      <w:pPr>
        <w:jc w:val="both"/>
      </w:pPr>
      <w:r>
        <w:rPr/>
        <w:t xml:space="preserve"/>
      </w:r>
    </w:p>
    <w:p>
      <w:pPr>
        <w:jc w:val="both"/>
      </w:pPr>
      <w:r>
        <w:rPr/>
        <w:t xml:space="preserve">Additionally, there is no exploration of potential counterarguments or alternative perspectives regarding Vascon Engineers' prospects. It would be valuable to include expert opinions or analysis from independent sources to provide a more balanced view of the company's future prospects.</w:t>
      </w:r>
    </w:p>
    <w:p>
      <w:pPr>
        <w:jc w:val="both"/>
      </w:pPr>
      <w:r>
        <w:rPr/>
        <w:t xml:space="preserve"/>
      </w:r>
    </w:p>
    <w:p>
      <w:pPr>
        <w:jc w:val="both"/>
      </w:pPr>
      <w:r>
        <w:rPr/>
        <w:t xml:space="preserve">Moreover, the article lacks information about Vascon Engineers' financial performance and fundamentals. It does not mention key metrics such as revenue growth, profit margins, debt levels, or cash flow. Without this information, it is challenging to assess the company's overall financial health and sustainability.</w:t>
      </w:r>
    </w:p>
    <w:p>
      <w:pPr>
        <w:jc w:val="both"/>
      </w:pPr>
      <w:r>
        <w:rPr/>
        <w:t xml:space="preserve"/>
      </w:r>
    </w:p>
    <w:p>
      <w:pPr>
        <w:jc w:val="both"/>
      </w:pPr>
      <w:r>
        <w:rPr/>
        <w:t xml:space="preserve">Lastly, the article does not disclose any potential biases or conflicts of interest that may exist. It is essential for readers to be aware of any affiliations or relationships between the author, publication, or Vascon Engineers that could influence the content and presentation of the article.</w:t>
      </w:r>
    </w:p>
    <w:p>
      <w:pPr>
        <w:jc w:val="both"/>
      </w:pPr>
      <w:r>
        <w:rPr/>
        <w:t xml:space="preserve"/>
      </w:r>
    </w:p>
    <w:p>
      <w:pPr>
        <w:jc w:val="both"/>
      </w:pPr>
      <w:r>
        <w:rPr/>
        <w:t xml:space="preserve">In conclusion, while the article provides some information about Vascon Engineers' recent order win and stock price surge, it lacks critical analysis, context, and supporting evidence. The absence of key details and alternative perspectives limits its usefulness for investors seeking a comprehensive understanding of the company's prospects and risks.</w:t>
      </w:r>
    </w:p>
    <w:p>
      <w:pPr>
        <w:pStyle w:val="Heading1"/>
      </w:pPr>
      <w:bookmarkStart w:id="5" w:name="_Toc5"/>
      <w:r>
        <w:t>Topics for further research:</w:t>
      </w:r>
      <w:bookmarkEnd w:id="5"/>
    </w:p>
    <w:p>
      <w:pPr>
        <w:spacing w:after="0"/>
        <w:numPr>
          <w:ilvl w:val="0"/>
          <w:numId w:val="2"/>
        </w:numPr>
      </w:pPr>
      <w:r>
        <w:rPr/>
        <w:t xml:space="preserve">Vascon Engineers financial performance and fundamentals analysis
</w:t>
      </w:r>
    </w:p>
    <w:p>
      <w:pPr>
        <w:spacing w:after="0"/>
        <w:numPr>
          <w:ilvl w:val="0"/>
          <w:numId w:val="2"/>
        </w:numPr>
      </w:pPr>
      <w:r>
        <w:rPr/>
        <w:t xml:space="preserve">Construction project risks and challenges in Bihar
</w:t>
      </w:r>
    </w:p>
    <w:p>
      <w:pPr>
        <w:spacing w:after="0"/>
        <w:numPr>
          <w:ilvl w:val="0"/>
          <w:numId w:val="2"/>
        </w:numPr>
      </w:pPr>
      <w:r>
        <w:rPr/>
        <w:t xml:space="preserve">Comparison of Vascon Engineers' stock performance with industry peers
</w:t>
      </w:r>
    </w:p>
    <w:p>
      <w:pPr>
        <w:spacing w:after="0"/>
        <w:numPr>
          <w:ilvl w:val="0"/>
          <w:numId w:val="2"/>
        </w:numPr>
      </w:pPr>
      <w:r>
        <w:rPr/>
        <w:t xml:space="preserve">Independent expert opinions on Vascon Engineers' prospects
</w:t>
      </w:r>
    </w:p>
    <w:p>
      <w:pPr>
        <w:spacing w:after="0"/>
        <w:numPr>
          <w:ilvl w:val="0"/>
          <w:numId w:val="2"/>
        </w:numPr>
      </w:pPr>
      <w:r>
        <w:rPr/>
        <w:t xml:space="preserve">Historical stock price performance of Vascon Engineers
</w:t>
      </w:r>
    </w:p>
    <w:p>
      <w:pPr>
        <w:numPr>
          <w:ilvl w:val="0"/>
          <w:numId w:val="2"/>
        </w:numPr>
      </w:pPr>
      <w:r>
        <w:rPr/>
        <w:t xml:space="preserve">Potential biases or conflicts of interest in the article about Vascon Engineers</w:t>
      </w:r>
    </w:p>
    <w:p>
      <w:pPr>
        <w:pStyle w:val="Heading1"/>
      </w:pPr>
      <w:bookmarkStart w:id="6" w:name="_Toc6"/>
      <w:r>
        <w:t>Report location:</w:t>
      </w:r>
      <w:bookmarkEnd w:id="6"/>
    </w:p>
    <w:p>
      <w:hyperlink r:id="rId8" w:history="1">
        <w:r>
          <w:rPr>
            <w:color w:val="2980b9"/>
            <w:u w:val="single"/>
          </w:rPr>
          <w:t xml:space="preserve">https://www.fullpicture.app/item/96393786a9f576c673d1320ac76f2d12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E5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investing.com/news/multibagger-stock-hits-52week-high-on-rs-6056-crore-order-win-in-bihar-3783021" TargetMode="External"/><Relationship Id="rId8" Type="http://schemas.openxmlformats.org/officeDocument/2006/relationships/hyperlink" Target="https://www.fullpicture.app/item/96393786a9f576c673d1320ac76f2d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2023-09-04T12:39:52+02:00</dcterms:created>
  <dcterms:modified xsi:type="dcterms:W3CDTF">2023-09-04T12:39:52+02:00</dcterms:modified>
</cp:coreProperties>
</file>

<file path=docProps/custom.xml><?xml version="1.0" encoding="utf-8"?>
<Properties xmlns="http://schemas.openxmlformats.org/officeDocument/2006/custom-properties" xmlns:vt="http://schemas.openxmlformats.org/officeDocument/2006/docPropsVTypes"/>
</file>