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UAV Communications for 5G and Beyond: Recent Advances and Future Trends</w:t>
      </w:r>
      <w:br/>
      <w:hyperlink r:id="rId7" w:history="1">
        <w:r>
          <w:rPr>
            <w:color w:val="2980b9"/>
            <w:u w:val="single"/>
          </w:rPr>
          <w:t xml:space="preserve">https://www.connectedpapers.com/main/27d6b20365e3b9fb9120f5e3e2b94b8483f2c1c8/UAV-Communications-for-5G-and-Beyond%3A-Recent-Advances-and-Future-Trends/list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本文介绍了近年来在无人机通信领域的一些进展和未来趋势，包括应用、挑战和开放问题等方面。</w:t>
      </w:r>
    </w:p>
    <w:p>
      <w:pPr>
        <w:jc w:val="both"/>
      </w:pPr>
      <w:r>
        <w:rPr/>
        <w:t xml:space="preserve">2. 文章提到了5G毫米波通信、UAV辅助无线网络、UAV蜂窝通信等相关技术，并探讨了实际应用中的标准化、监管和安全挑战等问题。</w:t>
      </w:r>
    </w:p>
    <w:p>
      <w:pPr>
        <w:jc w:val="both"/>
      </w:pPr>
      <w:r>
        <w:rPr/>
        <w:t xml:space="preserve">3. 文章还涉及到了多个方面的研究，如轨迹优化、能量效率、游戏理论等，以及未来可能出现的新型网络架构和技术。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对于这篇文章，我们并没有发现明显的偏见或宣传内容。然而，我们认为该文章存在一些缺失的考虑点和未探索的反驳。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关注了UAV通信在5G及其之后的应用和趋势方面的最新进展，但是对于UAV通信可能带来的风险和挑战却没有进行充分讨论。例如，UAV通信可能会对空中交通造成干扰，并且需要制定相关法规来确保其安全性。此外，UAV通信还可能会引起隐私问题和网络安全问题等方面的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提出一些主张时，该文章缺乏充分证据支持。例如，在介绍“无人机辅助5G及其之后通信”的优势时，该文章声称这种技术可以提高网络容量、覆盖范围和可靠性等方面的性能。然而，该文章并没有提供具体数据或实验结果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UAV通信时，该文章似乎只关注了技术层面上的问题，并没有涉及到社会、经济、政治等方面的影响。例如，在使用UAV进行监视和侦察活动时可能会引起隐私问题，并且需要制定相关法规来保护公民的隐私权。此外，UAV通信还可能会对就业和经济产业带来影响，需要进行更深入的研究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综上所述，虽然该文章没有明显的偏见或宣传内容，但是在一些方面存在缺失的考虑点和未探索的反驳。我们建议作者在未来的研究中更加全面地考虑UAV通信可能带来的风险和挑战，并提供充分证据支持其主张。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UAV通信的风险和挑战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缺乏充分证据支持的主张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社会、经济、政治等方面的影响
</w:t>
      </w:r>
    </w:p>
    <w:p>
      <w:pPr>
        <w:spacing w:after="0"/>
        <w:numPr>
          <w:ilvl w:val="0"/>
          <w:numId w:val="2"/>
        </w:numPr>
      </w:pPr>
      <w:r>
        <w:rPr/>
        <w:t xml:space="preserve">隐私问题和相关法规
</w:t>
      </w:r>
    </w:p>
    <w:p>
      <w:pPr>
        <w:spacing w:after="0"/>
        <w:numPr>
          <w:ilvl w:val="0"/>
          <w:numId w:val="2"/>
        </w:numPr>
      </w:pPr>
      <w:r>
        <w:rPr/>
        <w:t xml:space="preserve">就业和经济产业的影响
</w:t>
      </w:r>
    </w:p>
    <w:p>
      <w:pPr>
        <w:numPr>
          <w:ilvl w:val="0"/>
          <w:numId w:val="2"/>
        </w:numPr>
      </w:pPr>
      <w:r>
        <w:rPr/>
        <w:t xml:space="preserve">全面考虑UAV通信的影响和提供充分证据支持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https://www.fullpicture.app/item/965816bfd864883a8ef2e2385ec5b035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3BB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nectedpapers.com/main/27d6b20365e3b9fb9120f5e3e2b94b8483f2c1c8/UAV-Communications-for-5G-and-Beyond%3A-Recent-Advances-and-Future-Trends/list" TargetMode="External"/><Relationship Id="rId8" Type="http://schemas.openxmlformats.org/officeDocument/2006/relationships/hyperlink" Target="https://www.fullpicture.app/item/965816bfd864883a8ef2e2385ec5b0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2023-10-15T05:57:08+02:00</dcterms:created>
  <dcterms:modified xsi:type="dcterms:W3CDTF">2023-10-15T05:57:08+02:00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