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Economist: проиграв Украину, Запад проиграет и все остальное — Последние новости России и мира сегодня | Новые Известия</w:t>
      </w:r>
      <w:br/>
      <w:hyperlink r:id="rId7" w:history="1">
        <w:r>
          <w:rPr>
            <w:color w:val="2980b9"/>
            <w:u w:val="single"/>
          </w:rPr>
          <w:t xml:space="preserve">https://newizv.ru/news/2023-02-22/the-economist-proigrav-ukrainu-zapad-proigraet-i-vse-ostalnoe-398333</w:t>
        </w:r>
      </w:hyperlink>
    </w:p>
    <w:p>
      <w:pPr>
        <w:pStyle w:val="Heading1"/>
      </w:pPr>
      <w:bookmarkStart w:id="2" w:name="_Toc2"/>
      <w:r>
        <w:t>Article summary:</w:t>
      </w:r>
      <w:bookmarkEnd w:id="2"/>
    </w:p>
    <w:p>
      <w:pPr>
        <w:jc w:val="both"/>
      </w:pPr>
      <w:r>
        <w:rPr/>
        <w:t xml:space="preserve">1. The Economist explains why Ukraine is so important for the West today, and how the West's failure to defend Ukraine could lead to a loss of confidence in Western civilization.</w:t>
      </w:r>
    </w:p>
    <w:p>
      <w:pPr>
        <w:jc w:val="both"/>
      </w:pPr>
      <w:r>
        <w:rPr/>
        <w:t xml:space="preserve">2. The article discusses how NATO has been revived due to the conflict in Ukraine, and how America's role in European security has been restored.</w:t>
      </w:r>
    </w:p>
    <w:p>
      <w:pPr>
        <w:jc w:val="both"/>
      </w:pPr>
      <w:r>
        <w:rPr/>
        <w:t xml:space="preserve">3. It also examines the need for burden-sharing between Europe and America, as well as the potential implications of Russia's actions on other regions such as Asia and the Pacific.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The Economist provides an analysis of why Ukraine is so important for the West today, and how its defense could be a measure of Western confidence in itself and its authority. The article is generally reliable, providing evidence to support its claims with quotes from experts such as General Sir Tim Radford, Fabrice Pottier, Michael Clark, Corey Schack, Fiona Hill, Andrew Michta, Senator Roger Wicker, Olaf Scholz and Tom Keating. However, there are some potential biases that should be noted. </w:t>
      </w:r>
    </w:p>
    <w:p>
      <w:pPr>
        <w:jc w:val="both"/>
      </w:pPr>
      <w:r>
        <w:rPr/>
        <w:t xml:space="preserve">First of all, the article presents a one-sided view of the conflict by focusing solely on Western perspectives without considering Russian perspectives or counterarguments. This can be seen in statements such as “NATO has finally woken up from its post-Soviet hibernation” which implies that Russia is solely responsible for any aggression against Ukraine without considering other factors at play. Additionally, there are some unsupported claims made throughout the article such as “the world began to seriously believe that the time of America and Europe as world leaders had passed” which lacks evidence or sources to back it up. </w:t>
      </w:r>
    </w:p>
    <w:p>
      <w:pPr>
        <w:jc w:val="both"/>
      </w:pPr>
      <w:r>
        <w:rPr/>
        <w:t xml:space="preserve">Furthermore, there are some points that are missing from consideration such as potential risks associated with increased military presence in Europe or possible consequences of increased arms sales to Ukraine which could further escalate tensions between Russia and Ukraine. Additionally, while it does mention China briefly at the end of the article it fails to explore this point further or consider any potential implications this may have on regional security dynamics. </w:t>
      </w:r>
    </w:p>
    <w:p>
      <w:pPr>
        <w:jc w:val="both"/>
      </w:pPr>
      <w:r>
        <w:rPr/>
        <w:t xml:space="preserve">In conclusion, while The Economist’s article provides an interesting analysis into why Ukraine is so important for the West today it should be read with caution due to its one-sided perspective and lack of consideration for counterarguments or potential risks associated with increased military presence in Europe or arms sales to Ukraine.</w:t>
      </w:r>
    </w:p>
    <w:p>
      <w:pPr>
        <w:pStyle w:val="Heading1"/>
      </w:pPr>
      <w:bookmarkStart w:id="5" w:name="_Toc5"/>
      <w:r>
        <w:t>Topics for further research:</w:t>
      </w:r>
      <w:bookmarkEnd w:id="5"/>
    </w:p>
    <w:p>
      <w:pPr>
        <w:spacing w:after="0"/>
        <w:numPr>
          <w:ilvl w:val="0"/>
          <w:numId w:val="2"/>
        </w:numPr>
      </w:pPr>
      <w:r>
        <w:rPr/>
        <w:t xml:space="preserve">Risks associated with increased military presence in Europe</w:t>
      </w:r>
    </w:p>
    <w:p>
      <w:pPr>
        <w:spacing w:after="0"/>
        <w:numPr>
          <w:ilvl w:val="0"/>
          <w:numId w:val="2"/>
        </w:numPr>
      </w:pPr>
      <w:r>
        <w:rPr/>
        <w:t xml:space="preserve">Consequences of increased arms sales to Ukraine</w:t>
      </w:r>
    </w:p>
    <w:p>
      <w:pPr>
        <w:spacing w:after="0"/>
        <w:numPr>
          <w:ilvl w:val="0"/>
          <w:numId w:val="2"/>
        </w:numPr>
      </w:pPr>
      <w:r>
        <w:rPr/>
        <w:t xml:space="preserve">Russian perspectives on Ukraine conflict</w:t>
      </w:r>
    </w:p>
    <w:p>
      <w:pPr>
        <w:spacing w:after="0"/>
        <w:numPr>
          <w:ilvl w:val="0"/>
          <w:numId w:val="2"/>
        </w:numPr>
      </w:pPr>
      <w:r>
        <w:rPr/>
        <w:t xml:space="preserve">Implications of China on regional security dynamics</w:t>
      </w:r>
    </w:p>
    <w:p>
      <w:pPr>
        <w:spacing w:after="0"/>
        <w:numPr>
          <w:ilvl w:val="0"/>
          <w:numId w:val="2"/>
        </w:numPr>
      </w:pPr>
      <w:r>
        <w:rPr/>
        <w:t xml:space="preserve">Counterarguments to Western perspectives on Ukraine</w:t>
      </w:r>
    </w:p>
    <w:p>
      <w:pPr>
        <w:numPr>
          <w:ilvl w:val="0"/>
          <w:numId w:val="2"/>
        </w:numPr>
      </w:pPr>
      <w:r>
        <w:rPr/>
        <w:t xml:space="preserve">Potential risks of NATO involvement in Ukraine</w:t>
      </w:r>
    </w:p>
    <w:p>
      <w:pPr>
        <w:pStyle w:val="Heading1"/>
      </w:pPr>
      <w:bookmarkStart w:id="6" w:name="_Toc6"/>
      <w:r>
        <w:t>Report location:</w:t>
      </w:r>
      <w:bookmarkEnd w:id="6"/>
    </w:p>
    <w:p>
      <w:hyperlink r:id="rId8" w:history="1">
        <w:r>
          <w:rPr>
            <w:color w:val="2980b9"/>
            <w:u w:val="single"/>
          </w:rPr>
          <w:t xml:space="preserve">https://www.fullpicture.app/item/96a48c6ab83ded69b58e45e876856982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2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izv.ru/news/2023-02-22/the-economist-proigrav-ukrainu-zapad-proigraet-i-vse-ostalnoe-398333" TargetMode="External"/><Relationship Id="rId8" Type="http://schemas.openxmlformats.org/officeDocument/2006/relationships/hyperlink" Target="https://www.fullpicture.app/item/96a48c6ab83ded69b58e45e876856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2023-02-23T20:28:51+01:00</dcterms:created>
  <dcterms:modified xsi:type="dcterms:W3CDTF">2023-02-23T20:28:51+01:00</dcterms:modified>
</cp:coreProperties>
</file>

<file path=docProps/custom.xml><?xml version="1.0" encoding="utf-8"?>
<Properties xmlns="http://schemas.openxmlformats.org/officeDocument/2006/custom-properties" xmlns:vt="http://schemas.openxmlformats.org/officeDocument/2006/docPropsVTypes"/>
</file>