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Single B Cell Cloning and Production of Rabbit Monoclonal Antibodies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https://pubmed.ncbi.nlm.nih.gov/31625109/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单个B细胞克隆技术是一种用于生产单克隆抗体的方法，可以从不同物种（包括兔子）中生成单克隆抗体。</w:t>
      </w:r>
    </w:p>
    <w:p>
      <w:pPr>
        <w:jc w:val="both"/>
      </w:pPr>
      <w:r>
        <w:rPr/>
        <w:t xml:space="preserve">2. 兔子单克隆抗体具有高亲和力和特异性，因此在医学和生物学领域的诊断、治疗和靶向药物传递系统中引起了重要关注。</w:t>
      </w:r>
    </w:p>
    <w:p>
      <w:pPr>
        <w:jc w:val="both"/>
      </w:pPr>
      <w:r>
        <w:rPr/>
        <w:t xml:space="preserve">3. 单个B细胞克隆技术相比其他方法具有许多优势，可以用于产生高质量的单克隆抗体。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摘要，并没有提供足够的信息来评估其潜在偏见、片面报道、无根据的主张、缺失的考虑点、所提出主张的缺失证据、未探索的反驳、宣传内容，偏袒，是否注意到可能的风险，没有平等地呈现双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要进行批判性分析，需要仔细阅读全文并了解相关背景知识。此外，还需要参考其他来源和观点以获得更全面和客观的理解。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文章标题和摘要是否准确地概括了全文的内容？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文章是否提供了足够的证据和数据来支持其主张？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文章是否考虑了其他可能的解释或观点？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文章是否提供了平衡的观点，或者是否存在偏袒或宣传的倾向？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文章是否提及了可能的风险或负面影响？
</w:t>
      </w:r>
    </w:p>
    <w:p>
      <w:pPr>
        <w:numPr>
          <w:ilvl w:val="0"/>
          <w:numId w:val="2"/>
        </w:numPr>
      </w:pPr>
      <w:r>
        <w:rPr/>
        <w:t xml:space="preserve">文章是否提供了足够的背景信息和相关的参考资料？
通过回答这些问题，读者可以更全面地评估文章的可靠性和准确性，并进行批判性分析。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https://www.fullpicture.app/item/96aa11d61cff2793dcc2b1948b29bcf5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1C8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25109/" TargetMode="External"/><Relationship Id="rId8" Type="http://schemas.openxmlformats.org/officeDocument/2006/relationships/hyperlink" Target="https://www.fullpicture.app/item/96aa11d61cff2793dcc2b1948b29bc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2023-12-27T13:44:14+01:00</dcterms:created>
  <dcterms:modified xsi:type="dcterms:W3CDTF">2023-12-27T13:44:14+01:00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