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Alleviation of heavy metal stress and enhanced plant complex functional restoration in abandoned Pb-Zn mining areas by the nurse plant Coriaria nepalensis-所有数据库</w:t>
      </w:r>
      <w:br/>
      <w:hyperlink r:id="rId7" w:history="1">
        <w:r>
          <w:rPr>
            <w:color w:val="2980b9"/>
            <w:u w:val="single"/>
          </w:rPr>
          <w:t xml:space="preserve">https://www.webofscience.com/wos/alldb/full-record/WOS:000874624800001</w:t>
        </w:r>
      </w:hyperlink>
    </w:p>
    <w:p>
      <w:pPr>
        <w:pStyle w:val="Heading1"/>
      </w:pPr>
      <w:bookmarkStart w:id="2" w:name="_Toc2"/>
      <w:r>
        <w:t>Article summary:</w:t>
      </w:r>
      <w:bookmarkEnd w:id="2"/>
    </w:p>
    <w:p>
      <w:pPr>
        <w:jc w:val="both"/>
      </w:pPr>
      <w:r>
        <w:rPr/>
        <w:t xml:space="preserve">1. Heavy metal pollution caused by mining threatens ecological functions and human health, and current remediation strategies focus on short-term issues such as reducing heavy metal content in soil.</w:t>
      </w:r>
    </w:p>
    <w:p>
      <w:pPr>
        <w:jc w:val="both"/>
      </w:pPr>
      <w:r>
        <w:rPr/>
        <w:t xml:space="preserve">2. Improving plant diversity and community stability are key aspects of improved mine restoration, and the nurse plant Coriaria nepalensis can form fertility islands in mining areas to facilitate the colonization of less stress-resistant species.</w:t>
      </w:r>
    </w:p>
    <w:p>
      <w:pPr>
        <w:jc w:val="both"/>
      </w:pPr>
      <w:r>
        <w:rPr/>
        <w:t xml:space="preserve">3. Coriaria nepalensis is a key species for use in restoration based on its ability to restore ecosystem functions under extremely stressful conditions, and it can be combined with other nurse plants to reinforce rehabilitation efforts.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该文章提出了一种利用护士植物Coriaria nepalensis来改善废弃的Pb-Zn矿区中重金属污染和增强植物复合功能恢复的方法。然而，该文章存在一些问题。</w:t>
      </w:r>
    </w:p>
    <w:p>
      <w:pPr>
        <w:jc w:val="both"/>
      </w:pPr>
      <w:r>
        <w:rPr/>
        <w:t xml:space="preserve"/>
      </w:r>
    </w:p>
    <w:p>
      <w:pPr>
        <w:jc w:val="both"/>
      </w:pPr>
      <w:r>
        <w:rPr/>
        <w:t xml:space="preserve">首先，该文章没有充分考虑到可能存在的风险。尽管C. nepalensis可以在极端应力条件下恢复生态系统功能，但其对其他生物的影响仍需进一步研究。例如，C. nepalensis是否会对当地生态系统中的其他植物和动物造成负面影响？这些问题需要更深入的探讨。</w:t>
      </w:r>
    </w:p>
    <w:p>
      <w:pPr>
        <w:jc w:val="both"/>
      </w:pPr>
      <w:r>
        <w:rPr/>
        <w:t xml:space="preserve"/>
      </w:r>
    </w:p>
    <w:p>
      <w:pPr>
        <w:jc w:val="both"/>
      </w:pPr>
      <w:r>
        <w:rPr/>
        <w:t xml:space="preserve">其次，该文章缺乏平等呈现双方的观点。作者只关注了如何改善矿区环境，并未考虑到矿业公司或政府部门可能会采取什么措施来减少对环境的损害。因此，该文章可能存在偏见。</w:t>
      </w:r>
    </w:p>
    <w:p>
      <w:pPr>
        <w:jc w:val="both"/>
      </w:pPr>
      <w:r>
        <w:rPr/>
        <w:t xml:space="preserve"/>
      </w:r>
    </w:p>
    <w:p>
      <w:pPr>
        <w:jc w:val="both"/>
      </w:pPr>
      <w:r>
        <w:rPr/>
        <w:t xml:space="preserve">此外，该文章提出了一些主张，但缺乏证据支持。例如，在文章中提到C. nepalensis可以增加营养元素含量、减少重金属含量并增强植物复合功能。然而，作者并未提供足够的数据来支持这些主张。</w:t>
      </w:r>
    </w:p>
    <w:p>
      <w:pPr>
        <w:jc w:val="both"/>
      </w:pPr>
      <w:r>
        <w:rPr/>
        <w:t xml:space="preserve"/>
      </w:r>
    </w:p>
    <w:p>
      <w:pPr>
        <w:jc w:val="both"/>
      </w:pPr>
      <w:r>
        <w:rPr/>
        <w:t xml:space="preserve">最后，该文章没有全面考虑到长期问题。作者提出了改善植物多样性和社区稳定性的重要性，但并未探讨这些措施是否足以保持生态系统功能的恢复。因此，该文章需要更深入的研究来证明其主张的可行性。</w:t>
      </w:r>
    </w:p>
    <w:p>
      <w:pPr>
        <w:jc w:val="both"/>
      </w:pPr>
      <w:r>
        <w:rPr/>
        <w:t xml:space="preserve"/>
      </w:r>
    </w:p>
    <w:p>
      <w:pPr>
        <w:jc w:val="both"/>
      </w:pPr>
      <w:r>
        <w:rPr/>
        <w:t xml:space="preserve">总之，虽然该文章提出了一种有前途的方法来改善废弃矿区中的环境问题，但它存在一些偏见、片面报道、无根据的主张和缺失考虑点等问题。因此，需要更多的研究来验证其可行性，并全面考虑可能存在的风险和长期问题。</w:t>
      </w:r>
    </w:p>
    <w:p>
      <w:pPr>
        <w:pStyle w:val="Heading1"/>
      </w:pPr>
      <w:bookmarkStart w:id="5" w:name="_Toc5"/>
      <w:r>
        <w:t>Topics for further research:</w:t>
      </w:r>
      <w:bookmarkEnd w:id="5"/>
    </w:p>
    <w:p>
      <w:pPr>
        <w:spacing w:after="0"/>
        <w:numPr>
          <w:ilvl w:val="0"/>
          <w:numId w:val="2"/>
        </w:numPr>
      </w:pPr>
      <w:r>
        <w:rPr/>
        <w:t xml:space="preserve">Potential risks of using C. nepalensis in ecological restoration
</w:t>
      </w:r>
    </w:p>
    <w:p>
      <w:pPr>
        <w:spacing w:after="0"/>
        <w:numPr>
          <w:ilvl w:val="0"/>
          <w:numId w:val="2"/>
        </w:numPr>
      </w:pPr>
      <w:r>
        <w:rPr/>
        <w:t xml:space="preserve">Lack of balanced presentation of perspectives
</w:t>
      </w:r>
    </w:p>
    <w:p>
      <w:pPr>
        <w:spacing w:after="0"/>
        <w:numPr>
          <w:ilvl w:val="0"/>
          <w:numId w:val="2"/>
        </w:numPr>
      </w:pPr>
      <w:r>
        <w:rPr/>
        <w:t xml:space="preserve">Need for evidence to support claims
</w:t>
      </w:r>
    </w:p>
    <w:p>
      <w:pPr>
        <w:spacing w:after="0"/>
        <w:numPr>
          <w:ilvl w:val="0"/>
          <w:numId w:val="2"/>
        </w:numPr>
      </w:pPr>
      <w:r>
        <w:rPr/>
        <w:t xml:space="preserve">Long-term considerations for ecosystem restoration
</w:t>
      </w:r>
    </w:p>
    <w:p>
      <w:pPr>
        <w:spacing w:after="0"/>
        <w:numPr>
          <w:ilvl w:val="0"/>
          <w:numId w:val="2"/>
        </w:numPr>
      </w:pPr>
      <w:r>
        <w:rPr/>
        <w:t xml:space="preserve">Importance of further research to validate feasibility
</w:t>
      </w:r>
    </w:p>
    <w:p>
      <w:pPr>
        <w:numPr>
          <w:ilvl w:val="0"/>
          <w:numId w:val="2"/>
        </w:numPr>
      </w:pPr>
      <w:r>
        <w:rPr/>
        <w:t xml:space="preserve">Possible missing topics in the article</w:t>
      </w:r>
    </w:p>
    <w:p>
      <w:pPr>
        <w:pStyle w:val="Heading1"/>
      </w:pPr>
      <w:bookmarkStart w:id="6" w:name="_Toc6"/>
      <w:r>
        <w:t>Report location:</w:t>
      </w:r>
      <w:bookmarkEnd w:id="6"/>
    </w:p>
    <w:p>
      <w:hyperlink r:id="rId8" w:history="1">
        <w:r>
          <w:rPr>
            <w:color w:val="2980b9"/>
            <w:u w:val="single"/>
          </w:rPr>
          <w:t xml:space="preserve">https://www.fullpicture.app/item/96ac0574ad779f04a8cd4032eed07865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64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74624800001" TargetMode="External"/><Relationship Id="rId8" Type="http://schemas.openxmlformats.org/officeDocument/2006/relationships/hyperlink" Target="https://www.fullpicture.app/item/96ac0574ad779f04a8cd4032eed078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2024-01-11T23:51:34+01:00</dcterms:created>
  <dcterms:modified xsi:type="dcterms:W3CDTF">2024-01-11T23:51:34+01:00</dcterms:modified>
</cp:coreProperties>
</file>

<file path=docProps/custom.xml><?xml version="1.0" encoding="utf-8"?>
<Properties xmlns="http://schemas.openxmlformats.org/officeDocument/2006/custom-properties" xmlns:vt="http://schemas.openxmlformats.org/officeDocument/2006/docPropsVTypes"/>
</file>