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急性冠脉综合征住院患者跌倒风险评估及影响因素分析 - 中国知网</w:t></w:r><w:br/><w:hyperlink r:id="rId7" w:history="1"><w:r><w:rPr><w:color w:val="2980b9"/><w:u w:val="single"/></w:rPr><w:t xml:space="preserve">https://kns.cnki.net/kcms2/article/abstract?v=rNedIcCUbLCLVKH3VLJCyiKljk93f18VTDDTbQh69JFwNMcU0XtlupO8J8lpsdDQ66LXQftd5kXmAmeBIyafV0rd03w1xVqLpGO6VZswV7ouJlj0CBpjrajTVfpUalc2H6owHPYaH63rkD61wLVmuw%3D%3D&uniplatform=NZKPT&language=CHS</w:t></w:r></w:hyperlink></w:p><w:p><w:pPr><w:pStyle w:val="Heading1"/></w:pPr><w:bookmarkStart w:id="2" w:name="_Toc2"/><w:r><w:t>Article summary:</w:t></w:r><w:bookmarkEnd w:id="2"/></w:p><w:p><w:pPr><w:jc w:val="both"/></w:pPr><w:r><w:rPr/><w:t xml:space="preserve">1. 急性冠脉综合征住院患者存在跌倒风险：文章指出，急性冠脉综合征住院患者普遍存在跌倒的风险。这是因为这些患者通常需要接受多种治疗和监测措施，如药物治疗、心电监测等，这些措施可能增加了他们的不稳定性和跌倒的风险。</w:t></w:r></w:p><w:p><w:pPr><w:jc w:val="both"/></w:pPr><w:r><w:rPr/><w:t xml:space="preserve"></w:t></w:r></w:p><w:p><w:pPr><w:jc w:val="both"/></w:pPr><w:r><w:rPr/><w:t xml:space="preserve">2. 跌倒风险评估工具的重要性：文章强调了使用跌倒风险评估工具来识别高危患者的重要性。通过对患者进行全面评估，包括身体功能、认知能力、行走能力等方面的评估，可以帮助医护人员及时采取预防措施，并减少跌倒事件的发生。</w:t></w:r></w:p><w:p><w:pPr><w:jc w:val="both"/></w:pPr><w:r><w:rPr/><w:t xml:space="preserve"></w:t></w:r></w:p><w:p><w:pPr><w:jc w:val="both"/></w:pPr><w:r><w:rPr/><w:t xml:space="preserve">3. 影响因素分析：文章还对影响急性冠脉综合征住院患者跌倒风险的因素进行了分析。研究结果显示，年龄、性别、既往史、入院时体温等因素与跌倒风险有关。此外，药物治疗和心电监测等医疗措施的使用也可能增加患者的跌倒风险。</w:t></w:r></w:p><w:p><w:pPr><w:jc w:val="both"/></w:pPr><w:r><w:rPr/><w:t xml:space="preserve"></w:t></w:r></w:p><w:p><w:pPr><w:jc w:val="both"/></w:pPr><w:r><w:rPr/><w:t xml:space="preserve">总结：这篇文章主要讨论了急性冠脉综合征住院患者的跌倒风险评估及影响因素。文章指出这些患者存在跌倒的风险，强调了使用跌倒风险评估工具的重要性，并分析了年龄、性别、既往史等因素对跌倒风险的影响。</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对于上述文章的详细批判性分析，需要先阅读文章内容才能提供具体见解。</w:t></w:r></w:p><w:p><w:pPr><w:pStyle w:val="Heading1"/></w:pPr><w:bookmarkStart w:id="5" w:name="_Toc5"/><w:r><w:t>Topics for further research:</w:t></w:r><w:bookmarkEnd w:id="5"/></w:p><w:p><w:pPr><w:spacing w:after="0"/><w:numPr><w:ilvl w:val="0"/><w:numId w:val="2"/></w:numPr></w:pPr><w:r><w:rPr/><w:t xml:space="preserve">批判性分析
</w:t></w:r></w:p><w:p><w:pPr><w:spacing w:after="0"/><w:numPr><w:ilvl w:val="0"/><w:numId w:val="2"/></w:numPr></w:pPr><w:r><w:rPr/><w:t xml:space="preserve">文章内容
</w:t></w:r></w:p><w:p><w:pPr><w:spacing w:after="0"/><w:numPr><w:ilvl w:val="0"/><w:numId w:val="2"/></w:numPr></w:pPr><w:r><w:rPr/><w:t xml:space="preserve">具体见解
</w:t></w:r></w:p><w:p><w:pPr><w:spacing w:after="0"/><w:numPr><w:ilvl w:val="0"/><w:numId w:val="2"/></w:numPr></w:pPr><w:r><w:rPr/><w:t xml:space="preserve">关键短语
</w:t></w:r></w:p><w:p><w:pPr><w:spacing w:after="0"/><w:numPr><w:ilvl w:val="0"/><w:numId w:val="2"/></w:numPr></w:pPr><w:r><w:rPr/><w:t xml:space="preserve">未涵盖的主题
</w:t></w:r></w:p><w:p><w:pPr><w:numPr><w:ilvl w:val="0"/><w:numId w:val="2"/></w:numPr></w:pPr><w:r><w:rPr/><w:t xml:space="preserve">Google</w:t></w:r></w:p><w:p><w:pPr><w:pStyle w:val="Heading1"/></w:pPr><w:bookmarkStart w:id="6" w:name="_Toc6"/><w:r><w:t>Report location:</w:t></w:r><w:bookmarkEnd w:id="6"/></w:p><w:p><w:hyperlink r:id="rId8" w:history="1"><w:r><w:rPr><w:color w:val="2980b9"/><w:u w:val="single"/></w:rPr><w:t xml:space="preserve">https://www.fullpicture.app/item/96c22bfe4d1c150e4f46b7e5b87cfdbe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703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rNedIcCUbLCLVKH3VLJCyiKljk93f18VTDDTbQh69JFwNMcU0XtlupO8J8lpsdDQ66LXQftd5kXmAmeBIyafV0rd03w1xVqLpGO6VZswV7ouJlj0CBpjrajTVfpUalc2H6owHPYaH63rkD61wLVmuw%3D%3D&amp;uniplatform=NZKPT&amp;language=CHS" TargetMode="External"/><Relationship Id="rId8" Type="http://schemas.openxmlformats.org/officeDocument/2006/relationships/hyperlink" Target="https://www.fullpicture.app/item/96c22bfe4d1c150e4f46b7e5b87cfd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2024-04-27T03:04:09+02:00</dcterms:created>
  <dcterms:modified xsi:type="dcterms:W3CDTF">2024-04-27T03:04:09+02:00</dcterms:modified>
</cp:coreProperties>
</file>

<file path=docProps/custom.xml><?xml version="1.0" encoding="utf-8"?>
<Properties xmlns="http://schemas.openxmlformats.org/officeDocument/2006/custom-properties" xmlns:vt="http://schemas.openxmlformats.org/officeDocument/2006/docPropsVTypes"/>
</file>