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temperature-sensitive point screening for spindle thermal error modeling based on IBGOA-feature selection - ScienceDirect</w:t>
      </w:r>
      <w:br/>
      <w:hyperlink r:id="rId7" w:history="1">
        <w:r>
          <w:rPr>
            <w:color w:val="2980b9"/>
            <w:u w:val="single"/>
          </w:rPr>
          <w:t xml:space="preserve">https://www.sciencedirect.com/science/article/pii/S0141635921002105?via%3Dihub</w:t>
        </w:r>
      </w:hyperlink>
    </w:p>
    <w:p>
      <w:pPr>
        <w:pStyle w:val="Heading1"/>
      </w:pPr>
      <w:bookmarkStart w:id="2" w:name="_Toc2"/>
      <w:r>
        <w:t>Article summary:</w:t>
      </w:r>
      <w:bookmarkEnd w:id="2"/>
    </w:p>
    <w:p>
      <w:pPr>
        <w:jc w:val="both"/>
      </w:pPr>
      <w:r>
        <w:rPr/>
        <w:t xml:space="preserve">1. An optimal approximation criterion is designed to improve the BGOA for temperature-sensitive point screening.</w:t>
      </w:r>
    </w:p>
    <w:p>
      <w:pPr>
        <w:jc w:val="both"/>
      </w:pPr>
      <w:r>
        <w:rPr/>
        <w:t xml:space="preserve">2. The IBGOA-feature selection correlates the temperature-sensitive point screening with modeling results.</w:t>
      </w:r>
    </w:p>
    <w:p>
      <w:pPr>
        <w:jc w:val="both"/>
      </w:pPr>
      <w:r>
        <w:rPr/>
        <w:t xml:space="preserve">3. The prediction accuracy and robustness of the thermal error model are enhanced with IBGOA-feature selection.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temperature-sensitive point screening for spindle thermal error modeling based on IBGOA-feature selection” provides a detailed overview of a new method for temperature-sensitive point screening using an improved binary grasshopper optimization algorithm (IBGOA). The article is well written and provides a comprehensive overview of the proposed method, including its advantages over traditional methods such as fuzzy C-means clustering (FCM). However, there are some potential biases and unsupported claims in the article that should be noted. </w:t>
      </w:r>
    </w:p>
    <w:p>
      <w:pPr>
        <w:jc w:val="both"/>
      </w:pPr>
      <w:r>
        <w:rPr/>
        <w:t xml:space="preserve">First, the article does not provide any evidence to support its claim that the proposed method can improve the accuracy and robustness of thermal error models by up to 30–50% in terms of RMSE. This claim should be supported by data from experiments or simulations conducted using the proposed method. Additionally, while the article mentions that three common thermal error models were tested using MLR, SVR, and BPNN respectively, it does not provide any details about how these models were tested or what results were obtained from them. </w:t>
      </w:r>
    </w:p>
    <w:p>
      <w:pPr>
        <w:jc w:val="both"/>
      </w:pPr>
      <w:r>
        <w:rPr/>
        <w:t xml:space="preserve">Second, while the article mentions that 5 spindle heating experiments were conducted to test the proposed method, it does not provide any information about how these experiments were conducted or what results were obtained from them. Furthermore, while it is mentioned that stepwise regression analysis was used to remove non-significant temperature points from subsets generated by IBGOA, no details are provided about how this process was carried out or what results were obtained from it. </w:t>
      </w:r>
    </w:p>
    <w:p>
      <w:pPr>
        <w:jc w:val="both"/>
      </w:pPr>
      <w:r>
        <w:rPr/>
        <w:t xml:space="preserve">Finally, while the article mentions that other machine learning algorithms could be used for thermal error modeling in addition to MLR, SVR and BPNN, no details are provided about which algorithms could be used or how they could be applied in this context. Additionally, no counterarguments are presented in order to provide a balanced view of both sides of this issue. </w:t>
      </w:r>
    </w:p>
    <w:p>
      <w:pPr>
        <w:jc w:val="both"/>
      </w:pPr>
      <w:r>
        <w:rPr/>
        <w:t xml:space="preserve">In conclusion, while this article provides an interesting overview of a new method for temperature-sensitive point screening using an improved binary grasshopper optimization algorithm (IBGOA), there are some potential biases and unsupported claims present in it which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Stepwise regression analysis</w:t>
      </w:r>
    </w:p>
    <w:p>
      <w:pPr>
        <w:spacing w:after="0"/>
        <w:numPr>
          <w:ilvl w:val="0"/>
          <w:numId w:val="2"/>
        </w:numPr>
      </w:pPr>
      <w:r>
        <w:rPr/>
        <w:t xml:space="preserve">Machine learning algorithms for thermal error modeling</w:t>
      </w:r>
    </w:p>
    <w:p>
      <w:pPr>
        <w:spacing w:after="0"/>
        <w:numPr>
          <w:ilvl w:val="0"/>
          <w:numId w:val="2"/>
        </w:numPr>
      </w:pPr>
      <w:r>
        <w:rPr/>
        <w:t xml:space="preserve">Fuzzy C-means clustering</w:t>
      </w:r>
    </w:p>
    <w:p>
      <w:pPr>
        <w:spacing w:after="0"/>
        <w:numPr>
          <w:ilvl w:val="0"/>
          <w:numId w:val="2"/>
        </w:numPr>
      </w:pPr>
      <w:r>
        <w:rPr/>
        <w:t xml:space="preserve">Spindle heating experiments</w:t>
      </w:r>
    </w:p>
    <w:p>
      <w:pPr>
        <w:spacing w:after="0"/>
        <w:numPr>
          <w:ilvl w:val="0"/>
          <w:numId w:val="2"/>
        </w:numPr>
      </w:pPr>
      <w:r>
        <w:rPr/>
        <w:t xml:space="preserve">Multilayer perceptron neural networks</w:t>
      </w:r>
    </w:p>
    <w:p>
      <w:pPr>
        <w:numPr>
          <w:ilvl w:val="0"/>
          <w:numId w:val="2"/>
        </w:numPr>
      </w:pPr>
      <w:r>
        <w:rPr/>
        <w:t xml:space="preserve">Binary grasshopper optimization algorithm</w:t>
      </w:r>
    </w:p>
    <w:p>
      <w:pPr>
        <w:pStyle w:val="Heading1"/>
      </w:pPr>
      <w:bookmarkStart w:id="6" w:name="_Toc6"/>
      <w:r>
        <w:t>Report location:</w:t>
      </w:r>
      <w:bookmarkEnd w:id="6"/>
    </w:p>
    <w:p>
      <w:hyperlink r:id="rId8" w:history="1">
        <w:r>
          <w:rPr>
            <w:color w:val="2980b9"/>
            <w:u w:val="single"/>
          </w:rPr>
          <w:t xml:space="preserve">https://www.fullpicture.app/item/96e54e810f038ebd3a0bca368d1e3d4e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7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635921002105?via%3Dihub" TargetMode="External"/><Relationship Id="rId8" Type="http://schemas.openxmlformats.org/officeDocument/2006/relationships/hyperlink" Target="https://www.fullpicture.app/item/96e54e810f038ebd3a0bca368d1e3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2023-02-23T10:08:41+01:00</dcterms:created>
  <dcterms:modified xsi:type="dcterms:W3CDTF">2023-02-23T10:08:41+01:00</dcterms:modified>
</cp:coreProperties>
</file>

<file path=docProps/custom.xml><?xml version="1.0" encoding="utf-8"?>
<Properties xmlns="http://schemas.openxmlformats.org/officeDocument/2006/custom-properties" xmlns:vt="http://schemas.openxmlformats.org/officeDocument/2006/docPropsVTypes"/>
</file>