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改进型深筒式消力井消能效果及影响因素分析 - 中国知网</w:t></w:r><w:br/><w:hyperlink r:id="rId7" w:history="1"><w:r><w:rPr><w:color w:val="2980b9"/><w:u w:val="single"/></w:rPr><w:t xml:space="preserve">https://kns.cnki.net/kcms2/article/abstract?v=3uoqIhG8C44YLTlOAiTRKibYlV5Vjs7iLik5jEcCI09uHa3oBxtWoKZo6nhKDdZu3yQfW8WyxAmNuydOwobT1EO3NQwARBdo&uniplatform=NZKPT</w:t></w:r></w:hyperlink></w:p><w:p><w:pPr><w:pStyle w:val="Heading1"/></w:pPr><w:bookmarkStart w:id="2" w:name="_Toc2"/><w:r><w:t>Article summary:</w:t></w:r><w:bookmarkEnd w:id="2"/></w:p><w:p><w:pPr><w:jc w:val="both"/></w:pPr><w:r><w:rPr/><w:t xml:space="preserve">1. This article examines the effects and influencing factors of an improved deep-well energy dissipation well.</w:t></w:r></w:p><w:p><w:pPr><w:jc w:val="both"/></w:pPr><w:r><w:rPr/><w:t xml:space="preserve">2. Through theoretical analysis and model experiments, the relevant hydraulic parameters of the energy dissipation well were measured and the head loss coefficient and energy dissipation rate of different structural types were calculated.</w:t></w:r></w:p><w:p><w:pPr><w:jc w:val="both"/></w:pPr><w:r><w:rPr/><w:t xml:space="preserve">3. Results show that the improved type II energy dissipation well has a 30% higher energy dissipation rate than traditional types, with uniform pressure distribution at the bottom of the well and obvious structural advantages.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as it provides a comprehensive overview of the research conducted on an improved deep-well energy dissipation well, including theoretical analysis, model experiments, measurements of relevant hydraulic parameters, calculations of head loss coefficients and energy dissipation rates for different structural types, as well as discussions on structure parameters such as multiple nozzle outlets and overflow boards. The article also presents results from these experiments in a clear manner. </w:t></w:r></w:p><w:p><w:pPr><w:jc w:val="both"/></w:pPr><w:r><w:rPr/><w:t xml:space="preserve">However, there are some potential biases to consider when evaluating this article's trustworthiness. For example, it does not explore any counterarguments or present both sides equally; instead it focuses solely on presenting evidence for its own claims without considering any other perspectives or points of view. Additionally, there is no mention of possible risks associated with using this type of technology or any discussion about how it could be used responsibly or safely. Furthermore, some claims made in the article are unsupported by evidence; while data is provided to support certain conclusions drawn from experiments conducted by researchers, there is no further evidence presented to back up these claims beyond what was collected during those experiments. </w:t></w:r></w:p><w:p><w:pPr><w:jc w:val="both"/></w:pPr><w:r><w:rPr/><w:t xml:space="preserve">In conclusion, while this article provides a comprehensive overview of research conducted on an improved deep-well energy dissipation well and presents results from those experiments clearly, there are some potential biases to consider when evaluating its trustworthiness due to its lack of exploration into counterarguments or possible risks associated with using this technology as well as its unsupported claims.</w:t></w:r></w:p><w:p><w:pPr><w:pStyle w:val="Heading1"/></w:pPr><w:bookmarkStart w:id="5" w:name="_Toc5"/><w:r><w:t>Topics for further research:</w:t></w:r><w:bookmarkEnd w:id="5"/></w:p><w:p><w:pPr><w:spacing w:after="0"/><w:numPr><w:ilvl w:val="0"/><w:numId w:val="2"/></w:numPr></w:pPr><w:r><w:rPr/><w:t xml:space="preserve">Responsible use of deep-well energy dissipation wells</w:t></w:r></w:p><w:p><w:pPr><w:spacing w:after="0"/><w:numPr><w:ilvl w:val="0"/><w:numId w:val="2"/></w:numPr></w:pPr><w:r><w:rPr/><w:t xml:space="preserve">Risks associated with deep-well energy dissipation wells</w:t></w:r></w:p><w:p><w:pPr><w:spacing w:after="0"/><w:numPr><w:ilvl w:val="0"/><w:numId w:val="2"/></w:numPr></w:pPr><w:r><w:rPr/><w:t xml:space="preserve">Counterarguments to improved deep-well energy dissipation wells</w:t></w:r></w:p><w:p><w:pPr><w:spacing w:after="0"/><w:numPr><w:ilvl w:val="0"/><w:numId w:val="2"/></w:numPr></w:pPr><w:r><w:rPr/><w:t xml:space="preserve">Safety considerations for deep-well energy dissipation wells</w:t></w:r></w:p><w:p><w:pPr><w:spacing w:after="0"/><w:numPr><w:ilvl w:val="0"/><w:numId w:val="2"/></w:numPr></w:pPr><w:r><w:rPr/><w:t xml:space="preserve">Evidence for claims made in deep-well energy dissipation well research</w:t></w:r></w:p><w:p><w:pPr><w:numPr><w:ilvl w:val="0"/><w:numId w:val="2"/></w:numPr></w:pPr><w:r><w:rPr/><w:t xml:space="preserve">Impact of structure parameters on deep-well energy dissipation wells</w:t></w:r></w:p><w:p><w:pPr><w:pStyle w:val="Heading1"/></w:pPr><w:bookmarkStart w:id="6" w:name="_Toc6"/><w:r><w:t>Report location:</w:t></w:r><w:bookmarkEnd w:id="6"/></w:p><w:p><w:hyperlink r:id="rId8" w:history="1"><w:r><w:rPr><w:color w:val="2980b9"/><w:u w:val="single"/></w:rPr><w:t xml:space="preserve">https://www.fullpicture.app/item/96eda6e54d3f7080ab04612e3d4a3cf1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6F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KZo6nhKDdZu3yQfW8WyxAmNuydOwobT1EO3NQwARBdo&amp;uniplatform=NZKPT" TargetMode="External"/><Relationship Id="rId8" Type="http://schemas.openxmlformats.org/officeDocument/2006/relationships/hyperlink" Target="https://www.fullpicture.app/item/96eda6e54d3f7080ab04612e3d4a3c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2023-02-23T13:42:40+01:00</dcterms:created>
  <dcterms:modified xsi:type="dcterms:W3CDTF">2023-02-23T13:42:40+01:00</dcterms:modified>
</cp:coreProperties>
</file>

<file path=docProps/custom.xml><?xml version="1.0" encoding="utf-8"?>
<Properties xmlns="http://schemas.openxmlformats.org/officeDocument/2006/custom-properties" xmlns:vt="http://schemas.openxmlformats.org/officeDocument/2006/docPropsVTypes"/>
</file>