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Biomimetic Radial Tandem Junction Photodetector with Natural RGB Color Discrimination Capability - Yang - 2017 - Advanced Optical Materials - Wiley Online Library</w:t>
      </w:r>
      <w:br/>
      <w:hyperlink r:id="rId7" w:history="1">
        <w:r>
          <w:rPr>
            <w:color w:val="2980b9"/>
            <w:u w:val="single"/>
          </w:rPr>
          <w:t xml:space="preserve">https://onlinelibrary.wiley.com/doi/full/10.1002/adom.201700390</w:t>
        </w:r>
      </w:hyperlink>
    </w:p>
    <w:p>
      <w:pPr>
        <w:pStyle w:val="Heading1"/>
      </w:pPr>
      <w:bookmarkStart w:id="2" w:name="_Toc2"/>
      <w:r>
        <w:t>Article summary:</w:t>
      </w:r>
      <w:bookmarkEnd w:id="2"/>
    </w:p>
    <w:p>
      <w:pPr>
        <w:jc w:val="both"/>
      </w:pPr>
      <w:r>
        <w:rPr/>
        <w:t xml:space="preserve">1. This article discusses a novel 3D radial tandem junction (RTJ) photodetector design, consisting of two radially stacking hydrogenated amorphous silicon (a-Si:H) PIN junctions over 3D silicon nanowire (SiNW) cores, to achieve natural RGB-color-discrimination in the RTJ rod-cells without the need of any filter system.</w:t>
      </w:r>
    </w:p>
    <w:p>
      <w:pPr>
        <w:jc w:val="both"/>
      </w:pPr>
      <w:r>
        <w:rPr/>
        <w:t xml:space="preserve">2. The multilayer thicknesses in the RTJ structure are adjustable, which provides a convenient control parameter to tune the absorption profile and optoelectronic response of the RTJ unit.</w:t>
      </w:r>
    </w:p>
    <w:p>
      <w:pPr>
        <w:jc w:val="both"/>
      </w:pPr>
      <w:r>
        <w:rPr/>
        <w:t xml:space="preserve">3. The introduction of intermediate ITO electrode allows for extracting photocurrent responses from the outer and inner PIN diode separately, enabling balanced color discrimination capability with maximum peak-to-peak wavelength separation (Wpp = 140 nm).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Advanced Optical Materials, by Wiley Online Library. The authors have provided sufficient evidence to support their claims and have presented both sides equally. The article also includes detailed descriptions of the fabrication process and morphology of Si nanowires and radial tandem junction units, as well as external quantum efficiency (EQE) responses of radial and planar tandem junction units.</w:t>
      </w:r>
    </w:p>
    <w:p>
      <w:pPr>
        <w:jc w:val="both"/>
      </w:pPr>
      <w:r>
        <w:rPr/>
        <w:t xml:space="preserve">However, there are some potential biases that should be noted. For example, while the authors have discussed potential applications for their proposed design in exploring a new RGB color sensing implementation, they do not provide any evidence or data to support this claim. Additionally, while they discuss possible risks associated with their design such as degeneration or damages to vulnerable photoreceptors representing a major cause of vision loss in a large population, they do not provide any further information on how these risks can be mitigated or avoided. </w:t>
      </w:r>
    </w:p>
    <w:p>
      <w:pPr>
        <w:jc w:val="both"/>
      </w:pPr>
      <w:r>
        <w:rPr/>
        <w:t xml:space="preserve">In conclusion, while this article is generally reliable and trustworthy due to its publication in a reputable journal by Wiley Online Library, there are some potential biases that should be noted such as lack of evidence for potential applications and lack of discussion on mitigating risks associated with their proposed design.</w:t>
      </w:r>
    </w:p>
    <w:p>
      <w:pPr>
        <w:pStyle w:val="Heading1"/>
      </w:pPr>
      <w:bookmarkStart w:id="5" w:name="_Toc5"/>
      <w:r>
        <w:t>Topics for further research:</w:t>
      </w:r>
      <w:bookmarkEnd w:id="5"/>
    </w:p>
    <w:p>
      <w:pPr>
        <w:spacing w:after="0"/>
        <w:numPr>
          <w:ilvl w:val="0"/>
          <w:numId w:val="2"/>
        </w:numPr>
      </w:pPr>
      <w:r>
        <w:rPr/>
        <w:t xml:space="preserve">RGB color sensing implementation</w:t>
      </w:r>
    </w:p>
    <w:p>
      <w:pPr>
        <w:spacing w:after="0"/>
        <w:numPr>
          <w:ilvl w:val="0"/>
          <w:numId w:val="2"/>
        </w:numPr>
      </w:pPr>
      <w:r>
        <w:rPr/>
        <w:t xml:space="preserve">Photoreceptor degeneration</w:t>
      </w:r>
    </w:p>
    <w:p>
      <w:pPr>
        <w:spacing w:after="0"/>
        <w:numPr>
          <w:ilvl w:val="0"/>
          <w:numId w:val="2"/>
        </w:numPr>
      </w:pPr>
      <w:r>
        <w:rPr/>
        <w:t xml:space="preserve">Photoreceptor damage</w:t>
      </w:r>
    </w:p>
    <w:p>
      <w:pPr>
        <w:spacing w:after="0"/>
        <w:numPr>
          <w:ilvl w:val="0"/>
          <w:numId w:val="2"/>
        </w:numPr>
      </w:pPr>
      <w:r>
        <w:rPr/>
        <w:t xml:space="preserve">Vision loss prevention</w:t>
      </w:r>
    </w:p>
    <w:p>
      <w:pPr>
        <w:spacing w:after="0"/>
        <w:numPr>
          <w:ilvl w:val="0"/>
          <w:numId w:val="2"/>
        </w:numPr>
      </w:pPr>
      <w:r>
        <w:rPr/>
        <w:t xml:space="preserve">Si nanowire fabrication</w:t>
      </w:r>
    </w:p>
    <w:p>
      <w:pPr>
        <w:numPr>
          <w:ilvl w:val="0"/>
          <w:numId w:val="2"/>
        </w:numPr>
      </w:pPr>
      <w:r>
        <w:rPr/>
        <w:t xml:space="preserve">External quantum efficiency (EQE)</w:t>
      </w:r>
    </w:p>
    <w:p>
      <w:pPr>
        <w:pStyle w:val="Heading1"/>
      </w:pPr>
      <w:bookmarkStart w:id="6" w:name="_Toc6"/>
      <w:r>
        <w:t>Report location:</w:t>
      </w:r>
      <w:bookmarkEnd w:id="6"/>
    </w:p>
    <w:p>
      <w:hyperlink r:id="rId8" w:history="1">
        <w:r>
          <w:rPr>
            <w:color w:val="2980b9"/>
            <w:u w:val="single"/>
          </w:rPr>
          <w:t xml:space="preserve">https://www.fullpicture.app/item/9723ff6c107468ae910d4aa682ef5058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C43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om.201700390" TargetMode="External"/><Relationship Id="rId8" Type="http://schemas.openxmlformats.org/officeDocument/2006/relationships/hyperlink" Target="https://www.fullpicture.app/item/9723ff6c107468ae910d4aa682ef50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2023-03-05T17:23:01+01:00</dcterms:created>
  <dcterms:modified xsi:type="dcterms:W3CDTF">2023-03-05T17:23:01+01:00</dcterms:modified>
</cp:coreProperties>
</file>

<file path=docProps/custom.xml><?xml version="1.0" encoding="utf-8"?>
<Properties xmlns="http://schemas.openxmlformats.org/officeDocument/2006/custom-properties" xmlns:vt="http://schemas.openxmlformats.org/officeDocument/2006/docPropsVTypes"/>
</file>