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EduSkate Foundation – Bringing Skate Parks to School Campuses</w:t>
      </w:r>
      <w:br/>
      <w:hyperlink r:id="rId7" w:history="1">
        <w:r>
          <w:rPr>
            <w:color w:val="2980b9"/>
            <w:u w:val="single"/>
          </w:rPr>
          <w:t xml:space="preserve">https://eduskate.org/</w:t>
        </w:r>
      </w:hyperlink>
    </w:p>
    <w:p>
      <w:pPr>
        <w:pStyle w:val="Heading1"/>
      </w:pPr>
      <w:bookmarkStart w:id="2" w:name="_Toc2"/>
      <w:r>
        <w:t>Article summary:</w:t>
      </w:r>
      <w:bookmarkEnd w:id="2"/>
    </w:p>
    <w:p>
      <w:pPr>
        <w:jc w:val="both"/>
      </w:pPr>
      <w:r>
        <w:rPr/>
        <w:t xml:space="preserve">1. The EduSkate Foundation aims to improve public education by implementing skateboarding programs and constructing skate parks on school campuses.</w:t>
      </w:r>
    </w:p>
    <w:p>
      <w:pPr>
        <w:jc w:val="both"/>
      </w:pPr>
      <w:r>
        <w:rPr/>
        <w:t xml:space="preserve">2. The foundation focuses on engaging at-risk students, fostering school involvement, and integrating skate culture into the curriculum to improve academic performance and decrease gang and drug involvement.</w:t>
      </w:r>
    </w:p>
    <w:p>
      <w:pPr>
        <w:jc w:val="both"/>
      </w:pPr>
      <w:r>
        <w:rPr/>
        <w:t xml:space="preserve">3. The foundation's first project was at Le Conte Middle School in Hollywood, California, where they saw the need for innovative extra-curricular programs to provide an alternative for at-risk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"EduSkate Foundation – Bringing Skate Parks to School Campuses" discusses the mission and impact of the EduSkate Foundation, which aims to improve public education by implementing skateboarding programs in schools. While the article provides some information about the foundation's goals and projects, it lacks critical analysis and presents a biased perspective.</w:t>
      </w:r>
    </w:p>
    <w:p>
      <w:pPr>
        <w:jc w:val="both"/>
      </w:pPr>
      <w:r>
        <w:rPr/>
        <w:t xml:space="preserve"/>
      </w:r>
    </w:p>
    <w:p>
      <w:pPr>
        <w:jc w:val="both"/>
      </w:pPr>
      <w:r>
        <w:rPr/>
        <w:t xml:space="preserve">One potential bias in the article is its emphasis on the positive outcomes of skateboarding programs without addressing any potential drawbacks or limitations. The article claims that constructing skate parks on school campuses leads to higher graduation rates, better test performance, decreased gang and drug involvement, and safer communities. However, these claims are unsupported and lack evidence or data to back them up. Without providing concrete evidence or research studies, these statements appear as promotional content rather than factual information.</w:t>
      </w:r>
    </w:p>
    <w:p>
      <w:pPr>
        <w:jc w:val="both"/>
      </w:pPr>
      <w:r>
        <w:rPr/>
        <w:t xml:space="preserve"/>
      </w:r>
    </w:p>
    <w:p>
      <w:pPr>
        <w:jc w:val="both"/>
      </w:pPr>
      <w:r>
        <w:rPr/>
        <w:t xml:space="preserve">Additionally, the article fails to explore any counterarguments or potential risks associated with implementing skateboarding programs in schools. It does not address concerns about safety issues or potential distractions from academic pursuits. By not presenting both sides of the argument, the article presents a one-sided view that may mislead readers into thinking that there are no downsides to this initiative.</w:t>
      </w:r>
    </w:p>
    <w:p>
      <w:pPr>
        <w:jc w:val="both"/>
      </w:pPr>
      <w:r>
        <w:rPr/>
        <w:t xml:space="preserve"/>
      </w:r>
    </w:p>
    <w:p>
      <w:pPr>
        <w:jc w:val="both"/>
      </w:pPr>
      <w:r>
        <w:rPr/>
        <w:t xml:space="preserve">Furthermore, the article lacks specific details about how exactly skateboarding programs improve academic performance and student engagement. It mentions integrating skate culture into curriculum but does not provide any examples or explanations of how this integration occurs. This lack of evidence weakens the credibility of the claims made by the EduSkate Foundation.</w:t>
      </w:r>
    </w:p>
    <w:p>
      <w:pPr>
        <w:jc w:val="both"/>
      </w:pPr>
      <w:r>
        <w:rPr/>
        <w:t xml:space="preserve"/>
      </w:r>
    </w:p>
    <w:p>
      <w:pPr>
        <w:jc w:val="both"/>
      </w:pPr>
      <w:r>
        <w:rPr/>
        <w:t xml:space="preserve">Another point of consideration missing from the article is an analysis of funding sources for these skate park projects. It would be important to know if these projects rely solely on donations or if they receive government funding as well. Understanding where the money comes from could shed light on potential biases or conflicts of interest.</w:t>
      </w:r>
    </w:p>
    <w:p>
      <w:pPr>
        <w:jc w:val="both"/>
      </w:pPr>
      <w:r>
        <w:rPr/>
        <w:t xml:space="preserve"/>
      </w:r>
    </w:p>
    <w:p>
      <w:pPr>
        <w:jc w:val="both"/>
      </w:pPr>
      <w:r>
        <w:rPr/>
        <w:t xml:space="preserve">Overall, this article appears to be more promotional than informative. It lacks critical analysis, supporting evidence for its claims, exploration of counterarguments, and consideration of potential risks or limitations. Readers should approach the information presented with caution and seek additional sources to gain a more balanced perspective on the EduSkate Foundation's initiatives.</w:t>
      </w:r>
    </w:p>
    <w:p>
      <w:pPr>
        <w:pStyle w:val="Heading1"/>
      </w:pPr>
      <w:bookmarkStart w:id="5" w:name="_Toc5"/>
      <w:r>
        <w:t>Topics for further research:</w:t>
      </w:r>
      <w:bookmarkEnd w:id="5"/>
    </w:p>
    <w:p>
      <w:pPr>
        <w:spacing w:after="0"/>
        <w:numPr>
          <w:ilvl w:val="0"/>
          <w:numId w:val="2"/>
        </w:numPr>
      </w:pPr>
      <w:r>
        <w:rPr/>
        <w:t xml:space="preserve">Potential risks and drawbacks of implementing skateboarding programs in schools
</w:t>
      </w:r>
    </w:p>
    <w:p>
      <w:pPr>
        <w:spacing w:after="0"/>
        <w:numPr>
          <w:ilvl w:val="0"/>
          <w:numId w:val="2"/>
        </w:numPr>
      </w:pPr>
      <w:r>
        <w:rPr/>
        <w:t xml:space="preserve">Safety concerns associated with skate parks on school campuses
</w:t>
      </w:r>
    </w:p>
    <w:p>
      <w:pPr>
        <w:spacing w:after="0"/>
        <w:numPr>
          <w:ilvl w:val="0"/>
          <w:numId w:val="2"/>
        </w:numPr>
      </w:pPr>
      <w:r>
        <w:rPr/>
        <w:t xml:space="preserve">Academic distractions and potential impact on student performance in skateboarding programs
</w:t>
      </w:r>
    </w:p>
    <w:p>
      <w:pPr>
        <w:spacing w:after="0"/>
        <w:numPr>
          <w:ilvl w:val="0"/>
          <w:numId w:val="2"/>
        </w:numPr>
      </w:pPr>
      <w:r>
        <w:rPr/>
        <w:t xml:space="preserve">Research studies on the impact of skateboarding programs on graduation rates and test performance
</w:t>
      </w:r>
    </w:p>
    <w:p>
      <w:pPr>
        <w:spacing w:after="0"/>
        <w:numPr>
          <w:ilvl w:val="0"/>
          <w:numId w:val="2"/>
        </w:numPr>
      </w:pPr>
      <w:r>
        <w:rPr/>
        <w:t xml:space="preserve">Funding sources for skate park projects in schools
</w:t>
      </w:r>
    </w:p>
    <w:p>
      <w:pPr>
        <w:numPr>
          <w:ilvl w:val="0"/>
          <w:numId w:val="2"/>
        </w:numPr>
      </w:pPr>
      <w:r>
        <w:rPr/>
        <w:t xml:space="preserve">Integration of skate culture into curriculum and its effects on student engagement and academic outcomes</w:t>
      </w:r>
    </w:p>
    <w:p>
      <w:pPr>
        <w:pStyle w:val="Heading1"/>
      </w:pPr>
      <w:bookmarkStart w:id="6" w:name="_Toc6"/>
      <w:r>
        <w:t>Report location:</w:t>
      </w:r>
      <w:bookmarkEnd w:id="6"/>
    </w:p>
    <w:p>
      <w:hyperlink r:id="rId8" w:history="1">
        <w:r>
          <w:rPr>
            <w:color w:val="2980b9"/>
            <w:u w:val="single"/>
          </w:rPr>
          <w:t xml:space="preserve">https://www.fullpicture.app/item/97417a0721e9d26ebf1887e368992478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8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skate.org/" TargetMode="External"/><Relationship Id="rId8" Type="http://schemas.openxmlformats.org/officeDocument/2006/relationships/hyperlink" Target="https://www.fullpicture.app/item/97417a0721e9d26ebf1887e3689924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2024-01-17T21:55:55+01:00</dcterms:created>
  <dcterms:modified xsi:type="dcterms:W3CDTF">2024-01-17T21:55:55+01:00</dcterms:modified>
</cp:coreProperties>
</file>

<file path=docProps/custom.xml><?xml version="1.0" encoding="utf-8"?>
<Properties xmlns="http://schemas.openxmlformats.org/officeDocument/2006/custom-properties" xmlns:vt="http://schemas.openxmlformats.org/officeDocument/2006/docPropsVTypes"/>
</file>