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空间不平等与城乡融合发展：一个空间社会学分析框架 - 中国知网</w:t></w:r><w:br/><w:hyperlink r:id="rId7" w:history="1"><w:r><w:rPr><w:color w:val="2980b9"/><w:u w:val="single"/></w:rPr><w:t xml:space="preserve">https://kns.cnki.net/kcms2/article/abstract?v=3uoqIhG8C44YLTlOAiTRKibYlV5Vjs7iy_Rpms2pqwbFRRUtoUImHcayr_F8NhEntEOMHMyNuFXOJQ885vyEm2tDmZPQnXLO&uniplatform=NZKPT</w:t></w:r></w:hyperlink></w:p><w:p><w:pPr><w:pStyle w:val="Heading1"/></w:pPr><w:bookmarkStart w:id="2" w:name="_Toc2"/><w:r><w:t>Article summary:</w:t></w:r><w:bookmarkEnd w:id="2"/></w:p><w:p><w:pPr><w:jc w:val="both"/></w:pPr><w:r><w:rPr/><w:t xml:space="preserve">1. 空间不平等与城乡融合发展是一个重要的研究领域，需要进行空间社会学分析。</w:t></w:r></w:p><w:p><w:pPr><w:jc w:val="both"/></w:pPr><w:r><w:rPr/><w:t xml:space="preserve">2. 中国知网收集了多所大学的学术期刊分类目录数据，包括中国地质大学、新疆大学、西南交通大学、西安电子科技大学、山东财经大学和西南财经大学等。</w:t></w:r></w:p><w:p><w:pPr><w:jc w:val="both"/></w:pPr><w:r><w:rPr/><w:t xml:space="preserve">3. 这些数据集根据不同的标准进行了分类，如高低级别、特定期刊和一流贡献等。这些数据对于研究空间不平等和城乡融合发展具有重要意义。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对于上述文章，存在以下几个批判性分析的问题：</w:t></w:r></w:p><w:p><w:pPr><w:jc w:val="both"/></w:pPr><w:r><w:rPr/><w:t xml:space="preserve"></w:t></w:r></w:p><w:p><w:pPr><w:jc w:val="both"/></w:pPr><w:r><w:rPr/><w:t xml:space="preserve">1. 偏见及其来源：文章中提到的大学都是中国知名高校，但并未提及其他地区或国际上的相关研究和观点。这可能导致作者在论述空间不平等与城乡融合发展时存在地域偏见。</w:t></w:r></w:p><w:p><w:pPr><w:jc w:val="both"/></w:pPr><w:r><w:rPr/><w:t xml:space="preserve"></w:t></w:r></w:p><w:p><w:pPr><w:jc w:val="both"/></w:pPr><w:r><w:rPr/><w:t xml:space="preserve">2. 片面报道：文章只列举了几所大学的数据来源，而没有提供更广泛的研究和数据支持。这使得读者很难全面了解空间不平等与城乡融合发展的情况。</w:t></w:r></w:p><w:p><w:pPr><w:jc w:val="both"/></w:pPr><w:r><w:rPr/><w:t xml:space="preserve"></w:t></w:r></w:p><w:p><w:pPr><w:jc w:val="both"/></w:pPr><w:r><w:rPr/><w:t xml:space="preserve">3. 无根据的主张：文章中提到了一些大学的建设项目和优势学科划分，但没有提供具体证据来支持这些主张。读者无法确定这些大学是否真正具有优势学科和建设项目。</w:t></w:r></w:p><w:p><w:pPr><w:jc w:val="both"/></w:pPr><w:r><w:rPr/><w:t xml:space="preserve"></w:t></w:r></w:p><w:p><w:pPr><w:jc w:val="both"/></w:pPr><w:r><w:rPr/><w:t xml:space="preserve">4. 缺失的考虑点：文章没有涉及到空间不平等与城乡融合发展之间可能存在的其他因素和影响因素。例如，政府政策、经济发展水平、社会文化差异等都可能对城乡融合产生重要影响，但在文章中并未进行讨论。</w:t></w:r></w:p><w:p><w:pPr><w:jc w:val="both"/></w:pPr><w:r><w:rPr/><w:t xml:space="preserve"></w:t></w:r></w:p><w:p><w:pPr><w:jc w:val="both"/></w:pPr><w:r><w:rPr/><w:t xml:space="preserve">5. 所提出主张的缺失证据：文章中提到了一些关于大学分类和期刊等级的数据，但没有提供具体证据来支持这些分类和等级的准确性和可靠性。读者无法确定这些分类和等级是否真正反映了学术质量和影响力。</w:t></w:r></w:p><w:p><w:pPr><w:jc w:val="both"/></w:pPr><w:r><w:rPr/><w:t xml:space="preserve"></w:t></w:r></w:p><w:p><w:pPr><w:jc w:val="both"/></w:pPr><w:r><w:rPr/><w:t xml:space="preserve">6. 未探索的反驳：文章中没有涉及到可能存在的反对意见或争议观点。这使得读者无法全面了解空间不平等与城乡融合发展问题的各种观点和争议。</w:t></w:r></w:p><w:p><w:pPr><w:jc w:val="both"/></w:pPr><w:r><w:rPr/><w:t xml:space="preserve"></w:t></w:r></w:p><w:p><w:pPr><w:jc w:val="both"/></w:pPr><w:r><w:rPr/><w:t xml:space="preserve">7. 宣传内容偏袒：文章中提到的大学都是中国知名高校，并且强调它们在国家建设项目中的地位。这可能导致作者对这些大学持有偏袒态度，并忽视其他大学或研究机构在该领域的贡献。</w:t></w:r></w:p><w:p><w:pPr><w:jc w:val="both"/></w:pPr><w:r><w:rPr/><w:t xml:space="preserve"></w:t></w:r></w:p><w:p><w:pPr><w:jc w:val="both"/></w:pPr><w:r><w:rPr/><w:t xml:space="preserve">8. 是否注意到可能的风险：文章未提及空间不平等与城乡融合发展可能带来的潜在风险和挑战。例如，城市化进程可能导致资源分配不均、社会不稳定等问题，但在文章中并未进行讨论。</w:t></w:r></w:p><w:p><w:pPr><w:jc w:val="both"/></w:pPr><w:r><w:rPr/><w:t xml:space="preserve"></w:t></w:r></w:p><w:p><w:pPr><w:jc w:val="both"/></w:pPr><w:r><w:rPr/><w:t xml:space="preserve">9. 没有平等地呈现双方：文章只关注了一些大学和他们所做出的贡献，而没有平等地呈现其他相关利益相关者（如政府、农民工、农村居民等）的观点和利益。这可能导致读者对空间不平等与城乡融合发展问题的理解存在偏差。</w:t></w:r></w:p><w:p><w:pPr><w:jc w:val="both"/></w:pPr><w:r><w:rPr/><w:t xml:space="preserve"></w:t></w:r></w:p><w:p><w:pPr><w:jc w:val="both"/></w:pPr><w:r><w:rPr/><w:t xml:space="preserve">总之，上述文章在论述空间不平等与城乡融合发展时存在一些潜在的偏见、片面报道、无根据的主张、缺失的考虑点和证据，以及未探索的反驳和风险。读者应该保持批判思维，并寻找更全面和可靠的信息来了解这个问题。</w:t></w:r></w:p><w:p><w:pPr><w:pStyle w:val="Heading1"/></w:pPr><w:bookmarkStart w:id="5" w:name="_Toc5"/><w:r><w:t>Topics for further research:</w:t></w:r><w:bookmarkEnd w:id="5"/></w:p><w:p><w:pPr><w:spacing w:after="0"/><w:numPr><w:ilvl w:val="0"/><w:numId w:val="2"/></w:numPr></w:pPr><w:r><w:rPr/><w:t xml:space="preserve">空间不平等与城乡融合发展的国际研究和观点
</w:t></w:r></w:p><w:p><w:pPr><w:spacing w:after="0"/><w:numPr><w:ilvl w:val="0"/><w:numId w:val="2"/></w:numPr></w:pPr><w:r><w:rPr/><w:t xml:space="preserve">更广泛的研究和数据支持空间不平等与城乡融合发展
</w:t></w:r></w:p><w:p><w:pPr><w:spacing w:after="0"/><w:numPr><w:ilvl w:val="0"/><w:numId w:val="2"/></w:numPr></w:pPr><w:r><w:rPr/><w:t xml:space="preserve">大学优势学科和建设项目的具体证据
</w:t></w:r></w:p><w:p><w:pPr><w:spacing w:after="0"/><w:numPr><w:ilvl w:val="0"/><w:numId w:val="2"/></w:numPr></w:pPr><w:r><w:rPr/><w:t xml:space="preserve">其他可能影响城乡融合的因素和影响因素
</w:t></w:r></w:p><w:p><w:pPr><w:spacing w:after="0"/><w:numPr><w:ilvl w:val="0"/><w:numId w:val="2"/></w:numPr></w:pPr><w:r><w:rPr/><w:t xml:space="preserve">大学分类和期刊等级的准确性和可靠性的具体证据
</w:t></w:r></w:p><w:p><w:pPr><w:numPr><w:ilvl w:val="0"/><w:numId w:val="2"/></w:numPr></w:pPr><w:r><w:rPr/><w:t xml:space="preserve">反对意见或争议观点的探讨</w:t></w:r></w:p><w:p><w:pPr><w:pStyle w:val="Heading1"/></w:pPr><w:bookmarkStart w:id="6" w:name="_Toc6"/><w:r><w:t>Report location:</w:t></w:r><w:bookmarkEnd w:id="6"/></w:p><w:p><w:hyperlink r:id="rId8" w:history="1"><w:r><w:rPr><w:color w:val="2980b9"/><w:u w:val="single"/></w:rPr><w:t xml:space="preserve">https://www.fullpicture.app/item/974418007e1078d1d1eff79dc6d8433b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20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cayr_F8NhEntEOMHMyNuFXOJQ885vyEm2tDmZPQnXLO&amp;uniplatform=NZKPT" TargetMode="External"/><Relationship Id="rId8" Type="http://schemas.openxmlformats.org/officeDocument/2006/relationships/hyperlink" Target="https://www.fullpicture.app/item/974418007e1078d1d1eff79dc6d843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2023-10-29T11:27:11+01:00</dcterms:created>
  <dcterms:modified xsi:type="dcterms:W3CDTF">2023-10-29T11:27:11+01:00</dcterms:modified>
</cp:coreProperties>
</file>

<file path=docProps/custom.xml><?xml version="1.0" encoding="utf-8"?>
<Properties xmlns="http://schemas.openxmlformats.org/officeDocument/2006/custom-properties" xmlns:vt="http://schemas.openxmlformats.org/officeDocument/2006/docPropsVTypes"/>
</file>