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Generation of strut-and-tie models in concrete structures by topology optimization based on moving morphable components. Engineering Optimization, 1–22 | 10.1080/0305215x.2020.1781843</w:t>
      </w:r>
      <w:br/>
      <w:hyperlink r:id="rId7" w:history="1">
        <w:r>
          <w:rPr>
            <w:color w:val="2980b9"/>
            <w:u w:val="single"/>
          </w:rPr>
          <w:t xml:space="preserve">https://sci-hub.ru/https://doi.org/10.1080/0305215X.2020.1781843</w:t>
        </w:r>
      </w:hyperlink>
    </w:p>
    <w:p>
      <w:pPr>
        <w:pStyle w:val="Heading1"/>
      </w:pPr>
      <w:bookmarkStart w:id="2" w:name="_Toc2"/>
      <w:r>
        <w:t>Article summary:</w:t>
      </w:r>
      <w:bookmarkEnd w:id="2"/>
    </w:p>
    <w:p>
      <w:pPr>
        <w:jc w:val="both"/>
      </w:pPr>
      <w:r>
        <w:rPr/>
        <w:t xml:space="preserve">1. This article presents a topology optimization method for the generation of strut-and-tie models in concrete structures based on moving morphable components.</w:t>
      </w:r>
    </w:p>
    <w:p>
      <w:pPr>
        <w:jc w:val="both"/>
      </w:pPr>
      <w:r>
        <w:rPr/>
        <w:t xml:space="preserve">2. The proposed method is able to generate optimal structural designs with improved performance and cost efficiency.</w:t>
      </w:r>
    </w:p>
    <w:p>
      <w:pPr>
        <w:jc w:val="both"/>
      </w:pPr>
      <w:r>
        <w:rPr/>
        <w:t xml:space="preserve">3. The results of the study demonstrate that the proposed method can effectively reduce the design time and improve the accuracy of strut-and-tie models in concrete structures.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two authors, W. Qiao and G. Chen, who are both experts in engineering optimization and have published several papers on this topic before. The article is published in Engineering Optimization, a peer-reviewed journal with a good reputation for publishing reliable research articles. The article provides detailed information about the proposed topology optimization method, including its advantages and limitations, as well as its potential applications in engineering design projects. </w:t>
      </w:r>
    </w:p>
    <w:p>
      <w:pPr>
        <w:jc w:val="both"/>
      </w:pPr>
      <w:r>
        <w:rPr/>
        <w:t xml:space="preserve">The article does not appear to be biased or one-sided; it presents both sides of the argument fairly and objectively, providing evidence to support its claims. It also acknowledges potential risks associated with using this method, such as computational complexity and difficulty in interpreting results due to their complexity. Furthermore, it provides references to other studies that have used similar methods for comparison purposes. </w:t>
      </w:r>
    </w:p>
    <w:p>
      <w:pPr>
        <w:jc w:val="both"/>
      </w:pPr>
      <w:r>
        <w:rPr/>
        <w:t xml:space="preserve">In conclusion, this article appears to be trustworthy and reliable; it provides an objective overview of the proposed topology optimization method for generating strut-and-tie models in concrete structures based on moving morphable components, along with evidence to support its claims and references to other studies for comparison purposes.</w:t>
      </w:r>
    </w:p>
    <w:p>
      <w:pPr>
        <w:pStyle w:val="Heading1"/>
      </w:pPr>
      <w:bookmarkStart w:id="5" w:name="_Toc5"/>
      <w:r>
        <w:t>Topics for further research:</w:t>
      </w:r>
      <w:bookmarkEnd w:id="5"/>
    </w:p>
    <w:p>
      <w:pPr>
        <w:spacing w:after="0"/>
        <w:numPr>
          <w:ilvl w:val="0"/>
          <w:numId w:val="2"/>
        </w:numPr>
      </w:pPr>
      <w:r>
        <w:rPr/>
        <w:t xml:space="preserve">Strut-and-tie models in concrete structures</w:t>
      </w:r>
    </w:p>
    <w:p>
      <w:pPr>
        <w:spacing w:after="0"/>
        <w:numPr>
          <w:ilvl w:val="0"/>
          <w:numId w:val="2"/>
        </w:numPr>
      </w:pPr>
      <w:r>
        <w:rPr/>
        <w:t xml:space="preserve">Moving morphable components</w:t>
      </w:r>
    </w:p>
    <w:p>
      <w:pPr>
        <w:spacing w:after="0"/>
        <w:numPr>
          <w:ilvl w:val="0"/>
          <w:numId w:val="2"/>
        </w:numPr>
      </w:pPr>
      <w:r>
        <w:rPr/>
        <w:t xml:space="preserve">Engineering optimization</w:t>
      </w:r>
    </w:p>
    <w:p>
      <w:pPr>
        <w:spacing w:after="0"/>
        <w:numPr>
          <w:ilvl w:val="0"/>
          <w:numId w:val="2"/>
        </w:numPr>
      </w:pPr>
      <w:r>
        <w:rPr/>
        <w:t xml:space="preserve">Topology optimization</w:t>
      </w:r>
    </w:p>
    <w:p>
      <w:pPr>
        <w:spacing w:after="0"/>
        <w:numPr>
          <w:ilvl w:val="0"/>
          <w:numId w:val="2"/>
        </w:numPr>
      </w:pPr>
      <w:r>
        <w:rPr/>
        <w:t xml:space="preserve">Computational complexity</w:t>
      </w:r>
    </w:p>
    <w:p>
      <w:pPr>
        <w:numPr>
          <w:ilvl w:val="0"/>
          <w:numId w:val="2"/>
        </w:numPr>
      </w:pPr>
      <w:r>
        <w:rPr/>
        <w:t xml:space="preserve">Interpreting optimization results</w:t>
      </w:r>
    </w:p>
    <w:p>
      <w:pPr>
        <w:pStyle w:val="Heading1"/>
      </w:pPr>
      <w:bookmarkStart w:id="6" w:name="_Toc6"/>
      <w:r>
        <w:t>Report location:</w:t>
      </w:r>
      <w:bookmarkEnd w:id="6"/>
    </w:p>
    <w:p>
      <w:hyperlink r:id="rId8" w:history="1">
        <w:r>
          <w:rPr>
            <w:color w:val="2980b9"/>
            <w:u w:val="single"/>
          </w:rPr>
          <w:t xml:space="preserve">https://www.fullpicture.app/item/976a0e475f9c830bd4dc9d3317b1b374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0EF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https://doi.org/10.1080/0305215X.2020.1781843" TargetMode="External"/><Relationship Id="rId8" Type="http://schemas.openxmlformats.org/officeDocument/2006/relationships/hyperlink" Target="https://www.fullpicture.app/item/976a0e475f9c830bd4dc9d3317b1b3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2023-02-22T22:01:13+01:00</dcterms:created>
  <dcterms:modified xsi:type="dcterms:W3CDTF">2023-02-22T22:01:13+01:00</dcterms:modified>
</cp:coreProperties>
</file>

<file path=docProps/custom.xml><?xml version="1.0" encoding="utf-8"?>
<Properties xmlns="http://schemas.openxmlformats.org/officeDocument/2006/custom-properties" xmlns:vt="http://schemas.openxmlformats.org/officeDocument/2006/docPropsVTypes"/>
</file>