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Roma Holocaust | History Today</w:t>
      </w:r>
      <w:br/>
      <w:hyperlink r:id="rId7" w:history="1">
        <w:r>
          <w:rPr>
            <w:color w:val="2980b9"/>
            <w:u w:val="single"/>
          </w:rPr>
          <w:t xml:space="preserve">https://www.historytoday.com/archive/feature/roma-holocaust</w:t>
        </w:r>
      </w:hyperlink>
    </w:p>
    <w:p>
      <w:pPr>
        <w:pStyle w:val="Heading1"/>
      </w:pPr>
      <w:bookmarkStart w:id="2" w:name="_Toc2"/>
      <w:r>
        <w:t>Article summary:</w:t>
      </w:r>
      <w:bookmarkEnd w:id="2"/>
    </w:p>
    <w:p>
      <w:pPr>
        <w:jc w:val="both"/>
      </w:pPr>
      <w:r>
        <w:rPr/>
        <w:t xml:space="preserve">1. Roma were persecuted by Nazi Germany and its allies during the Second World War, and this institutionalized discrimination continued after 1945.</w:t>
      </w:r>
    </w:p>
    <w:p>
      <w:pPr>
        <w:jc w:val="both"/>
      </w:pPr>
      <w:r>
        <w:rPr/>
        <w:t xml:space="preserve">2. Roma suffered from mass shootings, gassing, disease, starvation, forced labor, medical experiments, and other forms of persecution.</w:t>
      </w:r>
    </w:p>
    <w:p>
      <w:pPr>
        <w:jc w:val="both"/>
      </w:pPr>
      <w:r>
        <w:rPr/>
        <w:t xml:space="preserve">3. The genocide of Roma is often referred to as an "invisible genocide" due to the lack of a central plan for their destruction and the dehumanization of their victims.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accuracy. It provides a comprehensive overview of the persecution of Roma during the Second World War and its aftermath. The article is well-researched and includes quotes from primary sources such as Václav R.'s petition to the Prague authorities in 1948. It also cites relevant statistics from the United States Holocaust Memorial Museum regarding the number of victims of the Roma Holocaust. </w:t>
      </w:r>
    </w:p>
    <w:p>
      <w:pPr>
        <w:jc w:val="both"/>
      </w:pPr>
      <w:r>
        <w:rPr/>
        <w:t xml:space="preserve">The article does not appear to be biased or one-sided in its reporting; it presents both sides equally and does not make any unsupported claims or omit any points of consideration. However, it could be argued that there is some promotional content in the article as it focuses on Romani activists and civil rights leaders who have fought against discrimination against Roma over the years. Additionally, there are no counterarguments presented in the article which could be seen as a potential limitation. </w:t>
      </w:r>
    </w:p>
    <w:p>
      <w:pPr>
        <w:jc w:val="both"/>
      </w:pPr>
      <w:r>
        <w:rPr/>
        <w:t xml:space="preserve">In conclusion, this article is generally trustworthy and reliable in terms of its content and accuracy; however, it could benefit from including counterarguments to provide a more balanced perspective on this issue.</w:t>
      </w:r>
    </w:p>
    <w:p>
      <w:pPr>
        <w:pStyle w:val="Heading1"/>
      </w:pPr>
      <w:bookmarkStart w:id="5" w:name="_Toc5"/>
      <w:r>
        <w:t>Topics for further research:</w:t>
      </w:r>
      <w:bookmarkEnd w:id="5"/>
    </w:p>
    <w:p>
      <w:pPr>
        <w:spacing w:after="0"/>
        <w:numPr>
          <w:ilvl w:val="0"/>
          <w:numId w:val="2"/>
        </w:numPr>
      </w:pPr>
      <w:r>
        <w:rPr/>
        <w:t xml:space="preserve">Roma Holocaust survivors</w:t>
      </w:r>
    </w:p>
    <w:p>
      <w:pPr>
        <w:spacing w:after="0"/>
        <w:numPr>
          <w:ilvl w:val="0"/>
          <w:numId w:val="2"/>
        </w:numPr>
      </w:pPr>
      <w:r>
        <w:rPr/>
        <w:t xml:space="preserve">Roma civil rights activists</w:t>
      </w:r>
    </w:p>
    <w:p>
      <w:pPr>
        <w:spacing w:after="0"/>
        <w:numPr>
          <w:ilvl w:val="0"/>
          <w:numId w:val="2"/>
        </w:numPr>
      </w:pPr>
      <w:r>
        <w:rPr/>
        <w:t xml:space="preserve">Discrimination against Roma</w:t>
      </w:r>
    </w:p>
    <w:p>
      <w:pPr>
        <w:spacing w:after="0"/>
        <w:numPr>
          <w:ilvl w:val="0"/>
          <w:numId w:val="2"/>
        </w:numPr>
      </w:pPr>
      <w:r>
        <w:rPr/>
        <w:t xml:space="preserve">International recognition of Roma genocide</w:t>
      </w:r>
    </w:p>
    <w:p>
      <w:pPr>
        <w:spacing w:after="0"/>
        <w:numPr>
          <w:ilvl w:val="0"/>
          <w:numId w:val="2"/>
        </w:numPr>
      </w:pPr>
      <w:r>
        <w:rPr/>
        <w:t xml:space="preserve">Impact of Roma genocide on contemporary society</w:t>
      </w:r>
    </w:p>
    <w:p>
      <w:pPr>
        <w:numPr>
          <w:ilvl w:val="0"/>
          <w:numId w:val="2"/>
        </w:numPr>
      </w:pPr>
      <w:r>
        <w:rPr/>
        <w:t xml:space="preserve">Roma genocide memorials</w:t>
      </w:r>
    </w:p>
    <w:p>
      <w:pPr>
        <w:pStyle w:val="Heading1"/>
      </w:pPr>
      <w:bookmarkStart w:id="6" w:name="_Toc6"/>
      <w:r>
        <w:t>Report location:</w:t>
      </w:r>
      <w:bookmarkEnd w:id="6"/>
    </w:p>
    <w:p>
      <w:hyperlink r:id="rId8" w:history="1">
        <w:r>
          <w:rPr>
            <w:color w:val="2980b9"/>
            <w:u w:val="single"/>
          </w:rPr>
          <w:t xml:space="preserve">https://www.fullpicture.app/item/97b2a53c1d1f8ade9830a88d36ac74bc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DB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storytoday.com/archive/feature/roma-holocaust" TargetMode="External"/><Relationship Id="rId8" Type="http://schemas.openxmlformats.org/officeDocument/2006/relationships/hyperlink" Target="https://www.fullpicture.app/item/97b2a53c1d1f8ade9830a88d36ac74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2023-02-21T19:59:48+01:00</dcterms:created>
  <dcterms:modified xsi:type="dcterms:W3CDTF">2023-02-21T19:59:48+01:00</dcterms:modified>
</cp:coreProperties>
</file>

<file path=docProps/custom.xml><?xml version="1.0" encoding="utf-8"?>
<Properties xmlns="http://schemas.openxmlformats.org/officeDocument/2006/custom-properties" xmlns:vt="http://schemas.openxmlformats.org/officeDocument/2006/docPropsVTypes"/>
</file>