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Estimation of Electric Charge Output for Piezoelectric Energy Harvesting - Sodano - 2004 - Strain - Wiley Online Library</w:t>
      </w:r>
      <w:br/>
      <w:hyperlink r:id="rId7" w:history="1">
        <w:r>
          <w:rPr>
            <w:color w:val="2980b9"/>
            <w:u w:val="single"/>
          </w:rPr>
          <w:t xml:space="preserve">https://onlinelibrary.wiley.com/doi/full/10.1111/j.1475-1305.2004.00120.x</w:t>
        </w:r>
      </w:hyperlink>
    </w:p>
    <w:p>
      <w:pPr>
        <w:pStyle w:val="Heading1"/>
      </w:pPr>
      <w:bookmarkStart w:id="2" w:name="_Toc2"/>
      <w:r>
        <w:t>Article summary:</w:t>
      </w:r>
      <w:bookmarkEnd w:id="2"/>
    </w:p>
    <w:p>
      <w:pPr>
        <w:jc w:val="both"/>
      </w:pPr>
      <w:r>
        <w:rPr/>
        <w:t xml:space="preserve">1. Piezoelectric materials can be used to transfer ambient motion into electrical energy that may be stored and used to power other devices, making them a promising method of power harvesting for portable electronic devices or wireless sensors.</w:t>
      </w:r>
    </w:p>
    <w:p>
      <w:pPr>
        <w:jc w:val="both"/>
      </w:pPr>
      <w:r>
        <w:rPr/>
        <w:t xml:space="preserve"/>
      </w:r>
    </w:p>
    <w:p>
      <w:pPr>
        <w:jc w:val="both"/>
      </w:pPr>
      <w:r>
        <w:rPr/>
        <w:t xml:space="preserve">2. Various studies have investigated the efficiency and potential applications of piezoelectric energy harvesting systems, including using PZT devices in shoes to generate usable power, charging capacitors and powering RFID transmitters from energy lost during walking, and even powering small transmitters fixed to migratory birds.</w:t>
      </w:r>
    </w:p>
    <w:p>
      <w:pPr>
        <w:jc w:val="both"/>
      </w:pPr>
      <w:r>
        <w:rPr/>
        <w:t xml:space="preserve"/>
      </w:r>
    </w:p>
    <w:p>
      <w:pPr>
        <w:jc w:val="both"/>
      </w:pPr>
      <w:r>
        <w:rPr/>
        <w:t xml:space="preserve">3. Factors affecting the efficiency of piezoelectric energy harvesting systems include the frequency and amplitude of the input force, as well as the mode (d33 or d31) in which the PZT generator is operated.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该文章主要介绍了利用压电材料进行能量收集的方法，并列举了一些相关研究。然而，该文章存在以下问题：</w:t>
      </w:r>
    </w:p>
    <w:p>
      <w:pPr>
        <w:jc w:val="both"/>
      </w:pPr>
      <w:r>
        <w:rPr/>
        <w:t xml:space="preserve"/>
      </w:r>
    </w:p>
    <w:p>
      <w:pPr>
        <w:jc w:val="both"/>
      </w:pPr>
      <w:r>
        <w:rPr/>
        <w:t xml:space="preserve">1. 偏袒压电材料</w:t>
      </w:r>
    </w:p>
    <w:p>
      <w:pPr>
        <w:jc w:val="both"/>
      </w:pPr>
      <w:r>
        <w:rPr/>
        <w:t xml:space="preserve">该文章只介绍了利用压电材料进行能量收集的方法，但并未探讨其他能量收集方法的优缺点。这可能会导致读者对其他可行的能量收集方法缺乏了解。</w:t>
      </w:r>
    </w:p>
    <w:p>
      <w:pPr>
        <w:jc w:val="both"/>
      </w:pPr>
      <w:r>
        <w:rPr/>
        <w:t xml:space="preserve"/>
      </w:r>
    </w:p>
    <w:p>
      <w:pPr>
        <w:jc w:val="both"/>
      </w:pPr>
      <w:r>
        <w:rPr/>
        <w:t xml:space="preserve">2. 片面报道</w:t>
      </w:r>
    </w:p>
    <w:p>
      <w:pPr>
        <w:jc w:val="both"/>
      </w:pPr>
      <w:r>
        <w:rPr/>
        <w:t xml:space="preserve">该文章只列举了一些成功案例，但并未提及失败案例或挑战。这可能会导致读者对该技术的实际应用前景有误解。</w:t>
      </w:r>
    </w:p>
    <w:p>
      <w:pPr>
        <w:jc w:val="both"/>
      </w:pPr>
      <w:r>
        <w:rPr/>
        <w:t xml:space="preserve"/>
      </w:r>
    </w:p>
    <w:p>
      <w:pPr>
        <w:jc w:val="both"/>
      </w:pPr>
      <w:r>
        <w:rPr/>
        <w:t xml:space="preserve">3. 缺失考虑点</w:t>
      </w:r>
    </w:p>
    <w:p>
      <w:pPr>
        <w:jc w:val="both"/>
      </w:pPr>
      <w:r>
        <w:rPr/>
        <w:t xml:space="preserve">该文章没有考虑到环境因素对压电材料性能的影响，例如温度、湿度等。这可能会影响其在实际应用中的效果。</w:t>
      </w:r>
    </w:p>
    <w:p>
      <w:pPr>
        <w:jc w:val="both"/>
      </w:pPr>
      <w:r>
        <w:rPr/>
        <w:t xml:space="preserve"/>
      </w:r>
    </w:p>
    <w:p>
      <w:pPr>
        <w:jc w:val="both"/>
      </w:pPr>
      <w:r>
        <w:rPr/>
        <w:t xml:space="preserve">4. 主张缺失证据</w:t>
      </w:r>
    </w:p>
    <w:p>
      <w:pPr>
        <w:jc w:val="both"/>
      </w:pPr>
      <w:r>
        <w:rPr/>
        <w:t xml:space="preserve">该文章提到某些研究表明压电材料可以取代传统电池作为移动设备的能源来源，但并未提供足够的证据来支持这一主张。</w:t>
      </w:r>
    </w:p>
    <w:p>
      <w:pPr>
        <w:jc w:val="both"/>
      </w:pPr>
      <w:r>
        <w:rPr/>
        <w:t xml:space="preserve"/>
      </w:r>
    </w:p>
    <w:p>
      <w:pPr>
        <w:jc w:val="both"/>
      </w:pPr>
      <w:r>
        <w:rPr/>
        <w:t xml:space="preserve">5. 未探索反驳</w:t>
      </w:r>
    </w:p>
    <w:p>
      <w:pPr>
        <w:jc w:val="both"/>
      </w:pPr>
      <w:r>
        <w:rPr/>
        <w:t xml:space="preserve">该文章没有探讨任何反对使用压电材料进行能量收集的观点或争议。这可能会导致读者对该技术存在潜在风险的认识不足。</w:t>
      </w:r>
    </w:p>
    <w:p>
      <w:pPr>
        <w:jc w:val="both"/>
      </w:pPr>
      <w:r>
        <w:rPr/>
        <w:t xml:space="preserve"/>
      </w:r>
    </w:p>
    <w:p>
      <w:pPr>
        <w:jc w:val="both"/>
      </w:pPr>
      <w:r>
        <w:rPr/>
        <w:t xml:space="preserve">综上所述，该文章存在一些偏见和片面报道，并未全面考虑到该技术的实际应用情况和潜在风险。读者需要对其内容进行更加批判性的思考和评估。</w:t>
      </w:r>
    </w:p>
    <w:p>
      <w:pPr>
        <w:pStyle w:val="Heading1"/>
      </w:pPr>
      <w:bookmarkStart w:id="5" w:name="_Toc5"/>
      <w:r>
        <w:t>Topics for further research:</w:t>
      </w:r>
      <w:bookmarkEnd w:id="5"/>
    </w:p>
    <w:p>
      <w:pPr>
        <w:spacing w:after="0"/>
        <w:numPr>
          <w:ilvl w:val="0"/>
          <w:numId w:val="2"/>
        </w:numPr>
      </w:pPr>
      <w:r>
        <w:rPr/>
        <w:t xml:space="preserve">Other energy harvesting methods
</w:t>
      </w:r>
    </w:p>
    <w:p>
      <w:pPr>
        <w:spacing w:after="0"/>
        <w:numPr>
          <w:ilvl w:val="0"/>
          <w:numId w:val="2"/>
        </w:numPr>
      </w:pPr>
      <w:r>
        <w:rPr/>
        <w:t xml:space="preserve">Challenges and failures in the field
</w:t>
      </w:r>
    </w:p>
    <w:p>
      <w:pPr>
        <w:spacing w:after="0"/>
        <w:numPr>
          <w:ilvl w:val="0"/>
          <w:numId w:val="2"/>
        </w:numPr>
      </w:pPr>
      <w:r>
        <w:rPr/>
        <w:t xml:space="preserve">Environmental factors affecting piezoelectric materials
</w:t>
      </w:r>
    </w:p>
    <w:p>
      <w:pPr>
        <w:spacing w:after="0"/>
        <w:numPr>
          <w:ilvl w:val="0"/>
          <w:numId w:val="2"/>
        </w:numPr>
      </w:pPr>
      <w:r>
        <w:rPr/>
        <w:t xml:space="preserve">Evidence supporting the claim that piezoelectric materials can replace traditional batteries
</w:t>
      </w:r>
    </w:p>
    <w:p>
      <w:pPr>
        <w:spacing w:after="0"/>
        <w:numPr>
          <w:ilvl w:val="0"/>
          <w:numId w:val="2"/>
        </w:numPr>
      </w:pPr>
      <w:r>
        <w:rPr/>
        <w:t xml:space="preserve">Counterarguments or controversies surrounding the use of piezoelectric materials for energy harvesting
</w:t>
      </w:r>
    </w:p>
    <w:p>
      <w:pPr>
        <w:numPr>
          <w:ilvl w:val="0"/>
          <w:numId w:val="2"/>
        </w:numPr>
      </w:pPr>
      <w:r>
        <w:rPr/>
        <w:t xml:space="preserve">Overall limitations and potential risks of the technology</w:t>
      </w:r>
    </w:p>
    <w:p>
      <w:pPr>
        <w:pStyle w:val="Heading1"/>
      </w:pPr>
      <w:bookmarkStart w:id="6" w:name="_Toc6"/>
      <w:r>
        <w:t>Report location:</w:t>
      </w:r>
      <w:bookmarkEnd w:id="6"/>
    </w:p>
    <w:p>
      <w:hyperlink r:id="rId8" w:history="1">
        <w:r>
          <w:rPr>
            <w:color w:val="2980b9"/>
            <w:u w:val="single"/>
          </w:rPr>
          <w:t xml:space="preserve">https://www.fullpicture.app/item/97d9776cbd8e77ccbb62d28aa455d790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A42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1475-1305.2004.00120.x" TargetMode="External"/><Relationship Id="rId8" Type="http://schemas.openxmlformats.org/officeDocument/2006/relationships/hyperlink" Target="https://www.fullpicture.app/item/97d9776cbd8e77ccbb62d28aa455d7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2023-04-09T03:24:50+02:00</dcterms:created>
  <dcterms:modified xsi:type="dcterms:W3CDTF">2023-04-09T03:24:50+02:00</dcterms:modified>
</cp:coreProperties>
</file>

<file path=docProps/custom.xml><?xml version="1.0" encoding="utf-8"?>
<Properties xmlns="http://schemas.openxmlformats.org/officeDocument/2006/custom-properties" xmlns:vt="http://schemas.openxmlformats.org/officeDocument/2006/docPropsVTypes"/>
</file>