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Spatiotemporal single-cell RNA sequencing of developing chicken hearts identifies interplay between cellular differentiation and morphogenesis | Nature Communications</w:t>
      </w:r>
      <w:br/>
      <w:hyperlink r:id="rId7" w:history="1">
        <w:r>
          <w:rPr>
            <w:color w:val="2980b9"/>
            <w:u w:val="single"/>
          </w:rPr>
          <w:t xml:space="preserve">https://www.nature.com/articles/s41467-021-21892-z</w:t>
        </w:r>
      </w:hyperlink>
    </w:p>
    <w:p>
      <w:pPr>
        <w:pStyle w:val="Heading1"/>
      </w:pPr>
      <w:bookmarkStart w:id="2" w:name="_Toc2"/>
      <w:r>
        <w:t>Article summary:</w:t>
      </w:r>
      <w:bookmarkEnd w:id="2"/>
    </w:p>
    <w:p>
      <w:pPr>
        <w:jc w:val="both"/>
      </w:pPr>
      <w:r>
        <w:rPr/>
        <w:t xml:space="preserve">1. This article discusses the use of single-cell RNA sequencing and spatially resolved RNA sequencing to study the cellular mechanisms involved in heart development.</w:t>
      </w:r>
    </w:p>
    <w:p>
      <w:pPr>
        <w:jc w:val="both"/>
      </w:pPr>
      <w:r>
        <w:rPr/>
        <w:t xml:space="preserve">2. The study used chicken embryos as a model system to generate over 22,000 single-cell transcriptomes across four key Hamburger-Hamilton ventricular development stages.</w:t>
      </w:r>
    </w:p>
    <w:p>
      <w:pPr>
        <w:jc w:val="both"/>
      </w:pPr>
      <w:r>
        <w:rPr/>
        <w:t xml:space="preserve">3. The combination of single-cell and spatial transcriptomics enabled researchers to unravel cellular interactions that drive cardiogenesis, reconstruct differentiation lineages, and identify stage-specific transcriptional programs and cellular interactions.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by the authors on the use of single-cell RNA sequencing and spatially resolved RNA sequencing to study the cellular mechanisms involved in heart development. The authors provide evidence for their claims through data from over 22,000 single-cell transcriptomes across four key Hamburger-Hamilton ventricular development stages, which they used to reconstruct differentiation lineages, identify stage-specific transcriptional programs and cellular interactions, and unravel cellular interactions that drive cardiogenesis. </w:t>
      </w:r>
    </w:p>
    <w:p>
      <w:pPr>
        <w:jc w:val="both"/>
      </w:pPr>
      <w:r>
        <w:rPr/>
        <w:t xml:space="preserve">The article does not appear to be one-sided or biased in any way; rather, it presents both sides of the argument equally by providing evidence for both its claims and counterarguments. Furthermore, there are no unsupported claims or missing points of consideration in the article; all claims are backed up with evidence from the data collected by the authors. Additionally, there is no promotional content or partiality present in the article; instead, it focuses solely on presenting an unbiased overview of the research conducted by the authors. Finally, possible risks associated with this type of research are noted throughout the article; for example, it mentions that cardiac fate decisions can be difficult to study using traditional developmental biology techniques due to heterogeneity of cell types during cardiac development. </w:t>
      </w:r>
    </w:p>
    <w:p>
      <w:pPr>
        <w:jc w:val="both"/>
      </w:pPr>
      <w:r>
        <w:rPr/>
        <w:t xml:space="preserve">In conclusion, this article is reliable and trustworthy due to its lack of bias or promotional content as well as its thorough presentation of evidence for its claims.</w:t>
      </w:r>
    </w:p>
    <w:p>
      <w:pPr>
        <w:pStyle w:val="Heading1"/>
      </w:pPr>
      <w:bookmarkStart w:id="5" w:name="_Toc5"/>
      <w:r>
        <w:t>Topics for further research:</w:t>
      </w:r>
      <w:bookmarkEnd w:id="5"/>
    </w:p>
    <w:p>
      <w:pPr>
        <w:spacing w:after="0"/>
        <w:numPr>
          <w:ilvl w:val="0"/>
          <w:numId w:val="2"/>
        </w:numPr>
      </w:pPr>
      <w:r>
        <w:rPr/>
        <w:t xml:space="preserve">Cardiac fate decisions</w:t>
      </w:r>
    </w:p>
    <w:p>
      <w:pPr>
        <w:spacing w:after="0"/>
        <w:numPr>
          <w:ilvl w:val="0"/>
          <w:numId w:val="2"/>
        </w:numPr>
      </w:pPr>
      <w:r>
        <w:rPr/>
        <w:t xml:space="preserve">Single-cell transcriptomes</w:t>
      </w:r>
    </w:p>
    <w:p>
      <w:pPr>
        <w:spacing w:after="0"/>
        <w:numPr>
          <w:ilvl w:val="0"/>
          <w:numId w:val="2"/>
        </w:numPr>
      </w:pPr>
      <w:r>
        <w:rPr/>
        <w:t xml:space="preserve">Spatially resolved RNA sequencing</w:t>
      </w:r>
    </w:p>
    <w:p>
      <w:pPr>
        <w:spacing w:after="0"/>
        <w:numPr>
          <w:ilvl w:val="0"/>
          <w:numId w:val="2"/>
        </w:numPr>
      </w:pPr>
      <w:r>
        <w:rPr/>
        <w:t xml:space="preserve">Cardiogenesis</w:t>
      </w:r>
    </w:p>
    <w:p>
      <w:pPr>
        <w:spacing w:after="0"/>
        <w:numPr>
          <w:ilvl w:val="0"/>
          <w:numId w:val="2"/>
        </w:numPr>
      </w:pPr>
      <w:r>
        <w:rPr/>
        <w:t xml:space="preserve">Differentiation lineages</w:t>
      </w:r>
    </w:p>
    <w:p>
      <w:pPr>
        <w:numPr>
          <w:ilvl w:val="0"/>
          <w:numId w:val="2"/>
        </w:numPr>
      </w:pPr>
      <w:r>
        <w:rPr/>
        <w:t xml:space="preserve">Transcriptional programs</w:t>
      </w:r>
    </w:p>
    <w:p>
      <w:pPr>
        <w:pStyle w:val="Heading1"/>
      </w:pPr>
      <w:bookmarkStart w:id="6" w:name="_Toc6"/>
      <w:r>
        <w:t>Report location:</w:t>
      </w:r>
      <w:bookmarkEnd w:id="6"/>
    </w:p>
    <w:p>
      <w:hyperlink r:id="rId8" w:history="1">
        <w:r>
          <w:rPr>
            <w:color w:val="2980b9"/>
            <w:u w:val="single"/>
          </w:rPr>
          <w:t xml:space="preserve">https://www.fullpicture.app/item/97dbabbe9352ed22ba6a8788e8ebfc00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594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1892-z" TargetMode="External"/><Relationship Id="rId8" Type="http://schemas.openxmlformats.org/officeDocument/2006/relationships/hyperlink" Target="https://www.fullpicture.app/item/97dbabbe9352ed22ba6a8788e8ebfc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2023-02-25T06:18:18+01:00</dcterms:created>
  <dcterms:modified xsi:type="dcterms:W3CDTF">2023-02-25T06:18:18+01:00</dcterms:modified>
</cp:coreProperties>
</file>

<file path=docProps/custom.xml><?xml version="1.0" encoding="utf-8"?>
<Properties xmlns="http://schemas.openxmlformats.org/officeDocument/2006/custom-properties" xmlns:vt="http://schemas.openxmlformats.org/officeDocument/2006/docPropsVTypes"/>
</file>