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Dual‐Color Photoconvertible Fluorescent Probes Based on Directed Photooxidation Induced Conversion for Bioimaging - Saladin - Angewandte Chemie International Edition - Wiley Online Library</w:t>
      </w:r>
      <w:br/>
      <w:hyperlink r:id="rId7" w:history="1">
        <w:r>
          <w:rPr>
            <w:color w:val="2980b9"/>
            <w:u w:val="single"/>
          </w:rPr>
          <w:t xml:space="preserve">https://onlinelibrary.wiley.com/doi/full/10.1002/anie.202215085</w:t>
        </w:r>
      </w:hyperlink>
    </w:p>
    <w:p>
      <w:pPr>
        <w:pStyle w:val="Heading1"/>
      </w:pPr>
      <w:bookmarkStart w:id="2" w:name="_Toc2"/>
      <w:r>
        <w:t>Article summary:</w:t>
      </w:r>
      <w:bookmarkEnd w:id="2"/>
    </w:p>
    <w:p>
      <w:pPr>
        <w:jc w:val="both"/>
      </w:pPr>
      <w:r>
        <w:rPr/>
        <w:t xml:space="preserve">1. This article presents a new concept for dual-color photoconvertible probes based on a mechanism called Directed Photooxidation Induced Conversion (DPIC).</w:t>
      </w:r>
    </w:p>
    <w:p>
      <w:pPr>
        <w:jc w:val="both"/>
      </w:pPr>
      <w:r>
        <w:rPr/>
        <w:t xml:space="preserve">2. Styryl-coumarins (SCs) bearing Aromatic Singlet Oxygen Reactive Moieties (ASORMs) like furan and pyrrole have been synthesized to support this mechanism.</w:t>
      </w:r>
    </w:p>
    <w:p>
      <w:pPr>
        <w:jc w:val="both"/>
      </w:pPr>
      <w:r>
        <w:rPr/>
        <w:t xml:space="preserve">3. SC-P, a yellow emitting probe bearing a pyrrole moiety, converts to a stable blue emitting coumarin with a 68 nm shift allowing the photoconversion and tracking of lipid droplet in live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as it provides detailed information about the research conducted by Lazare Saladin et al., including the synthesis of styryl-coumarins (SCs) bearing Aromatic Singlet Oxygen Reactive Moieties (ASORMs) like furan and pyrrole, which are used to support the Directed Photooxidation Induced Conversion (DPIC) mechanism. The article also provides evidence for the claims made, such as the successful conversion of SC-P from yellow to blue emission upon visible light irradiation, which allows for photoconversion and tracking of lipid droplets in live cells. Furthermore, all authors are credited with their respective affiliations and contact information is provided for corresponding author Mayeul Collot. There is no promotional content or partiality present in the article, nor any missing points of consideration or counterarguments that could be explored further. The potential risks associated with using these probes are noted in the article, making it an overall reliable source of information on this topic.</w:t>
      </w:r>
    </w:p>
    <w:p>
      <w:pPr>
        <w:pStyle w:val="Heading1"/>
      </w:pPr>
      <w:bookmarkStart w:id="5" w:name="_Toc5"/>
      <w:r>
        <w:t>Topics for further research:</w:t>
      </w:r>
      <w:bookmarkEnd w:id="5"/>
    </w:p>
    <w:p>
      <w:pPr>
        <w:spacing w:after="0"/>
        <w:numPr>
          <w:ilvl w:val="0"/>
          <w:numId w:val="2"/>
        </w:numPr>
      </w:pPr>
      <w:r>
        <w:rPr/>
        <w:t xml:space="preserve">Photoconversion mechanism</w:t>
      </w:r>
    </w:p>
    <w:p>
      <w:pPr>
        <w:spacing w:after="0"/>
        <w:numPr>
          <w:ilvl w:val="0"/>
          <w:numId w:val="2"/>
        </w:numPr>
      </w:pPr>
      <w:r>
        <w:rPr/>
        <w:t xml:space="preserve">Lipid droplet tracking</w:t>
      </w:r>
    </w:p>
    <w:p>
      <w:pPr>
        <w:spacing w:after="0"/>
        <w:numPr>
          <w:ilvl w:val="0"/>
          <w:numId w:val="2"/>
        </w:numPr>
      </w:pPr>
      <w:r>
        <w:rPr/>
        <w:t xml:space="preserve">Aromatic Singlet Oxygen Reactive Moieties</w:t>
      </w:r>
    </w:p>
    <w:p>
      <w:pPr>
        <w:spacing w:after="0"/>
        <w:numPr>
          <w:ilvl w:val="0"/>
          <w:numId w:val="2"/>
        </w:numPr>
      </w:pPr>
      <w:r>
        <w:rPr/>
        <w:t xml:space="preserve">Directed Photooxidation Induced Conversion</w:t>
      </w:r>
    </w:p>
    <w:p>
      <w:pPr>
        <w:spacing w:after="0"/>
        <w:numPr>
          <w:ilvl w:val="0"/>
          <w:numId w:val="2"/>
        </w:numPr>
      </w:pPr>
      <w:r>
        <w:rPr/>
        <w:t xml:space="preserve">Styryl-coumarins</w:t>
      </w:r>
    </w:p>
    <w:p>
      <w:pPr>
        <w:numPr>
          <w:ilvl w:val="0"/>
          <w:numId w:val="2"/>
        </w:numPr>
      </w:pPr>
      <w:r>
        <w:rPr/>
        <w:t xml:space="preserve">Mayeul Collot research</w:t>
      </w:r>
    </w:p>
    <w:p>
      <w:pPr>
        <w:pStyle w:val="Heading1"/>
      </w:pPr>
      <w:bookmarkStart w:id="6" w:name="_Toc6"/>
      <w:r>
        <w:t>Report location:</w:t>
      </w:r>
      <w:bookmarkEnd w:id="6"/>
    </w:p>
    <w:p>
      <w:hyperlink r:id="rId8" w:history="1">
        <w:r>
          <w:rPr>
            <w:color w:val="2980b9"/>
            <w:u w:val="single"/>
          </w:rPr>
          <w:t xml:space="preserve">https://www.fullpicture.app/item/97f95eb06640155ea9b2bbaa62670d87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9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5085" TargetMode="External"/><Relationship Id="rId8" Type="http://schemas.openxmlformats.org/officeDocument/2006/relationships/hyperlink" Target="https://www.fullpicture.app/item/97f95eb06640155ea9b2bbaa62670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2023-02-26T18:40:49+01:00</dcterms:created>
  <dcterms:modified xsi:type="dcterms:W3CDTF">2023-02-26T18:40:49+01:00</dcterms:modified>
</cp:coreProperties>
</file>

<file path=docProps/custom.xml><?xml version="1.0" encoding="utf-8"?>
<Properties xmlns="http://schemas.openxmlformats.org/officeDocument/2006/custom-properties" xmlns:vt="http://schemas.openxmlformats.org/officeDocument/2006/docPropsVTypes"/>
</file>