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Collie: An Icon of Loyalty and Intelligence - DogKora.com</w:t>
      </w:r>
      <w:br/>
      <w:hyperlink r:id="rId7" w:history="1">
        <w:r>
          <w:rPr>
            <w:color w:val="2980b9"/>
            <w:u w:val="single"/>
          </w:rPr>
          <w:t xml:space="preserve">https://dogkora.com/the-collie-an-icon-of-loyalty-and-intelligence/</w:t>
        </w:r>
      </w:hyperlink>
    </w:p>
    <w:p>
      <w:pPr>
        <w:pStyle w:val="Heading1"/>
      </w:pPr>
      <w:bookmarkStart w:id="2" w:name="_Toc2"/>
      <w:r>
        <w:t>Article summary:</w:t>
      </w:r>
      <w:bookmarkEnd w:id="2"/>
    </w:p>
    <w:p>
      <w:pPr>
        <w:jc w:val="both"/>
      </w:pPr>
      <w:r>
        <w:rPr/>
        <w:t xml:space="preserve">1. The Collie is a beloved dog breed known for its beauty, intelligence, and loyalty.</w:t>
      </w:r>
    </w:p>
    <w:p>
      <w:pPr>
        <w:jc w:val="both"/>
      </w:pPr>
      <w:r>
        <w:rPr/>
        <w:t xml:space="preserve">2. Collies were originally bred as herding dogs and have transitioned into loving family pets.</w:t>
      </w:r>
    </w:p>
    <w:p>
      <w:pPr>
        <w:jc w:val="both"/>
      </w:pPr>
      <w:r>
        <w:rPr/>
        <w:t xml:space="preserve">3. Collies are gentle, friendly, and highly trainable, but require regular exercise and socialization to thrive.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Collie: An Icon of Loyalty and Intelligence" provides a generally positive overview of the Collie breed, highlighting its physical appearance, temperament, intelligence, exercise needs, and health considerations. While the article offers some valuable information about the breed, it also exhibits potential biases and lacks certain critical analysis elements.</w:t>
      </w:r>
    </w:p>
    <w:p>
      <w:pPr>
        <w:jc w:val="both"/>
      </w:pPr>
      <w:r>
        <w:rPr/>
        <w:t xml:space="preserve"/>
      </w:r>
    </w:p>
    <w:p>
      <w:pPr>
        <w:jc w:val="both"/>
      </w:pPr>
      <w:r>
        <w:rPr/>
        <w:t xml:space="preserve">One potential bias in the article is its promotional tone. The language used consistently portrays the Collie as a perfect companion and family pet without acknowledging any potential drawbacks or challenges associated with owning this breed. This one-sided reporting may give readers an incomplete understanding of what it's like to own a Collie.</w:t>
      </w:r>
    </w:p>
    <w:p>
      <w:pPr>
        <w:jc w:val="both"/>
      </w:pPr>
      <w:r>
        <w:rPr/>
        <w:t xml:space="preserve"/>
      </w:r>
    </w:p>
    <w:p>
      <w:pPr>
        <w:jc w:val="both"/>
      </w:pPr>
      <w:r>
        <w:rPr/>
        <w:t xml:space="preserve">Additionally, the article makes unsupported claims about the breed's intelligence and trainability. While it is mentioned that Collies are quick learners and excel in obedience and herding trials, there is no evidence provided to support these claims. Without specific examples or references to studies or experts in dog training, these statements remain unsubstantiated.</w:t>
      </w:r>
    </w:p>
    <w:p>
      <w:pPr>
        <w:jc w:val="both"/>
      </w:pPr>
      <w:r>
        <w:rPr/>
        <w:t xml:space="preserve"/>
      </w:r>
    </w:p>
    <w:p>
      <w:pPr>
        <w:jc w:val="both"/>
      </w:pPr>
      <w:r>
        <w:rPr/>
        <w:t xml:space="preserve">Furthermore, the article fails to explore counterarguments or present potential risks associated with owning a Collie. For example, while it mentions that Collies are sociable dogs who thrive on companionship, it does not address their potential separation anxiety when left alone for extended periods. This omission leaves out an important consideration for prospective owners who may not be able to provide constant companionship.</w:t>
      </w:r>
    </w:p>
    <w:p>
      <w:pPr>
        <w:jc w:val="both"/>
      </w:pPr>
      <w:r>
        <w:rPr/>
        <w:t xml:space="preserve"/>
      </w:r>
    </w:p>
    <w:p>
      <w:pPr>
        <w:jc w:val="both"/>
      </w:pPr>
      <w:r>
        <w:rPr/>
        <w:t xml:space="preserve">The article also lacks depth in discussing health concerns specific to Collies. While it briefly mentions genetic conditions such as Collie eye anomaly, hip dysplasia, dermatomyositis, and drug sensitivity due to a genetic mutation, there is no further exploration of these issues. Providing more detailed information about these conditions would have been beneficial for readers seeking a comprehensive understanding of potential health risks associated with the breed.</w:t>
      </w:r>
    </w:p>
    <w:p>
      <w:pPr>
        <w:jc w:val="both"/>
      </w:pPr>
      <w:r>
        <w:rPr/>
        <w:t xml:space="preserve"/>
      </w:r>
    </w:p>
    <w:p>
      <w:pPr>
        <w:jc w:val="both"/>
      </w:pPr>
      <w:r>
        <w:rPr/>
        <w:t xml:space="preserve">Moreover, there is a lack of balance in presenting both sides equally. The article focuses solely on positive aspects of owning a Collie without addressing any potential challenges or drawbacks. This partiality may mislead readers into thinking that owning a Collie is only associated with positive experiences, which is not the case for all owners.</w:t>
      </w:r>
    </w:p>
    <w:p>
      <w:pPr>
        <w:jc w:val="both"/>
      </w:pPr>
      <w:r>
        <w:rPr/>
        <w:t xml:space="preserve"/>
      </w:r>
    </w:p>
    <w:p>
      <w:pPr>
        <w:jc w:val="both"/>
      </w:pPr>
      <w:r>
        <w:rPr/>
        <w:t xml:space="preserve">In conclusion, while the article provides some valuable information about the Collie breed, it exhibits potential biases, unsupported claims, missing points of consideration, and lacks a balanced presentation. Readers should approach the content critically and seek additional sources to gain a more comprehensive understanding of owning a Collie.</w:t>
      </w:r>
    </w:p>
    <w:p>
      <w:pPr>
        <w:pStyle w:val="Heading1"/>
      </w:pPr>
      <w:bookmarkStart w:id="5" w:name="_Toc5"/>
      <w:r>
        <w:t>Topics for further research:</w:t>
      </w:r>
      <w:bookmarkEnd w:id="5"/>
    </w:p>
    <w:p>
      <w:pPr>
        <w:spacing w:after="0"/>
        <w:numPr>
          <w:ilvl w:val="0"/>
          <w:numId w:val="2"/>
        </w:numPr>
      </w:pPr>
      <w:r>
        <w:rPr/>
        <w:t xml:space="preserve">Collie breed health risks and genetic conditions
</w:t>
      </w:r>
    </w:p>
    <w:p>
      <w:pPr>
        <w:spacing w:after="0"/>
        <w:numPr>
          <w:ilvl w:val="0"/>
          <w:numId w:val="2"/>
        </w:numPr>
      </w:pPr>
      <w:r>
        <w:rPr/>
        <w:t xml:space="preserve">Collie separation anxiety and coping strategies
</w:t>
      </w:r>
    </w:p>
    <w:p>
      <w:pPr>
        <w:spacing w:after="0"/>
        <w:numPr>
          <w:ilvl w:val="0"/>
          <w:numId w:val="2"/>
        </w:numPr>
      </w:pPr>
      <w:r>
        <w:rPr/>
        <w:t xml:space="preserve">Potential challenges of owning a Collie
</w:t>
      </w:r>
    </w:p>
    <w:p>
      <w:pPr>
        <w:spacing w:after="0"/>
        <w:numPr>
          <w:ilvl w:val="0"/>
          <w:numId w:val="2"/>
        </w:numPr>
      </w:pPr>
      <w:r>
        <w:rPr/>
        <w:t xml:space="preserve">Collie intelligence and trainability studies or expert opinions
</w:t>
      </w:r>
    </w:p>
    <w:p>
      <w:pPr>
        <w:spacing w:after="0"/>
        <w:numPr>
          <w:ilvl w:val="0"/>
          <w:numId w:val="2"/>
        </w:numPr>
      </w:pPr>
      <w:r>
        <w:rPr/>
        <w:t xml:space="preserve">Collie exercise needs and mental stimulation requirements
</w:t>
      </w:r>
    </w:p>
    <w:p>
      <w:pPr>
        <w:numPr>
          <w:ilvl w:val="0"/>
          <w:numId w:val="2"/>
        </w:numPr>
      </w:pPr>
      <w:r>
        <w:rPr/>
        <w:t xml:space="preserve">Collie breed-specific training tips and techniques</w:t>
      </w:r>
    </w:p>
    <w:p>
      <w:pPr>
        <w:pStyle w:val="Heading1"/>
      </w:pPr>
      <w:bookmarkStart w:id="6" w:name="_Toc6"/>
      <w:r>
        <w:t>Report location:</w:t>
      </w:r>
      <w:bookmarkEnd w:id="6"/>
    </w:p>
    <w:p>
      <w:hyperlink r:id="rId8" w:history="1">
        <w:r>
          <w:rPr>
            <w:color w:val="2980b9"/>
            <w:u w:val="single"/>
          </w:rPr>
          <w:t xml:space="preserve">https://www.fullpicture.app/item/980747e674df37dbe7ca5f610e1225c4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9C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gkora.com/the-collie-an-icon-of-loyalty-and-intelligence/" TargetMode="External"/><Relationship Id="rId8" Type="http://schemas.openxmlformats.org/officeDocument/2006/relationships/hyperlink" Target="https://www.fullpicture.app/item/980747e674df37dbe7ca5f610e1225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2024-03-10T19:27:26+01:00</dcterms:created>
  <dcterms:modified xsi:type="dcterms:W3CDTF">2024-03-10T19:27:26+01:00</dcterms:modified>
</cp:coreProperties>
</file>

<file path=docProps/custom.xml><?xml version="1.0" encoding="utf-8"?>
<Properties xmlns="http://schemas.openxmlformats.org/officeDocument/2006/custom-properties" xmlns:vt="http://schemas.openxmlformats.org/officeDocument/2006/docPropsVTypes"/>
</file>