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Parameter Identification of a Robot Arm Manipulator Based on a Convolutional Neural Network | IEEE Journals &amp; Magazine | IEEE Xplore</w:t>
      </w:r>
      <w:br/>
      <w:hyperlink r:id="rId7" w:history="1">
        <w:r>
          <w:rPr>
            <w:color w:val="2980b9"/>
            <w:u w:val="single"/>
          </w:rPr>
          <w:t xml:space="preserve">https://ieeexplore.ieee.org/document/9780143</w:t>
        </w:r>
      </w:hyperlink>
    </w:p>
    <w:p>
      <w:pPr>
        <w:pStyle w:val="Heading1"/>
      </w:pPr>
      <w:bookmarkStart w:id="2" w:name="_Toc2"/>
      <w:r>
        <w:t>Article summary:</w:t>
      </w:r>
      <w:bookmarkEnd w:id="2"/>
    </w:p>
    <w:p>
      <w:pPr>
        <w:jc w:val="both"/>
      </w:pPr>
      <w:r>
        <w:rPr/>
        <w:t xml:space="preserve">1. This article presents a convolutional neural network (CNN) based algorithm for the identification of dynamic parameters in a 2 degree-of-freedom robot arm.</w:t>
      </w:r>
    </w:p>
    <w:p>
      <w:pPr>
        <w:jc w:val="both"/>
      </w:pPr>
      <w:r>
        <w:rPr/>
        <w:t xml:space="preserve">2. The proposed algorithm uses an image construct with a proposed conversion technique and the robot signals to obtain parametric residuals from this signal image to find the parameters without trajectory optimization.</w:t>
      </w:r>
    </w:p>
    <w:p>
      <w:pPr>
        <w:jc w:val="both"/>
      </w:pPr>
      <w:r>
        <w:rPr/>
        <w:t xml:space="preserve">3. An evaluation metric based on the discrete cosine transform is used to evaluate the similarity of the actual and reconstructed torques, and four numeric tests are used to verify the algorithm.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“Parameter Identification of a Robot Arm Manipulator Based on a Convolutional Neural Network” is generally reliable and trustworthy, as it provides detailed information about its research methodology, results, and conclusions. The authors provide evidence for their claims by citing relevant literature and providing numerical data from experiments conducted with their proposed algorithm. Furthermore, they present both sides of the argument equally by comparing their results with those obtained using conventional identification methods such as least squares (LS). </w:t>
      </w:r>
    </w:p>
    <w:p>
      <w:pPr>
        <w:jc w:val="both"/>
      </w:pPr>
      <w:r>
        <w:rPr/>
        <w:t xml:space="preserve">However, there are some potential biases that should be noted in this article. For example, while the authors do mention possible risks associated with their proposed method, they do not provide any details or further discussion on these risks. Additionally, while they compare their results with those obtained using LS, they do not explore any other counterarguments or alternative methods that could be used for parameter identification. Finally, there is some promotional content in this article as it focuses mainly on highlighting the advantages of using CNNs for parameter identification rather than exploring any potential drawbacks or limitations of this approach.</w:t>
      </w:r>
    </w:p>
    <w:p>
      <w:pPr>
        <w:pStyle w:val="Heading1"/>
      </w:pPr>
      <w:bookmarkStart w:id="5" w:name="_Toc5"/>
      <w:r>
        <w:t>Topics for further research:</w:t>
      </w:r>
      <w:bookmarkEnd w:id="5"/>
    </w:p>
    <w:p>
      <w:pPr>
        <w:spacing w:after="0"/>
        <w:numPr>
          <w:ilvl w:val="0"/>
          <w:numId w:val="2"/>
        </w:numPr>
      </w:pPr>
      <w:r>
        <w:rPr/>
        <w:t xml:space="preserve">Parameter Identification Risks </w:t>
      </w:r>
    </w:p>
    <w:p>
      <w:pPr>
        <w:spacing w:after="0"/>
        <w:numPr>
          <w:ilvl w:val="0"/>
          <w:numId w:val="2"/>
        </w:numPr>
      </w:pPr>
      <w:r>
        <w:rPr/>
        <w:t xml:space="preserve">Alternative Parameter Identification Methods </w:t>
      </w:r>
    </w:p>
    <w:p>
      <w:pPr>
        <w:spacing w:after="0"/>
        <w:numPr>
          <w:ilvl w:val="0"/>
          <w:numId w:val="2"/>
        </w:numPr>
      </w:pPr>
      <w:r>
        <w:rPr/>
        <w:t xml:space="preserve">Limitations of Convolutional Neural Networks </w:t>
      </w:r>
    </w:p>
    <w:p>
      <w:pPr>
        <w:spacing w:after="0"/>
        <w:numPr>
          <w:ilvl w:val="0"/>
          <w:numId w:val="2"/>
        </w:numPr>
      </w:pPr>
      <w:r>
        <w:rPr/>
        <w:t xml:space="preserve">Advantages of Least Squares Method </w:t>
      </w:r>
    </w:p>
    <w:p>
      <w:pPr>
        <w:spacing w:after="0"/>
        <w:numPr>
          <w:ilvl w:val="0"/>
          <w:numId w:val="2"/>
        </w:numPr>
      </w:pPr>
      <w:r>
        <w:rPr/>
        <w:t xml:space="preserve">Comparison of Parameter Identification Algorithms </w:t>
      </w:r>
    </w:p>
    <w:p>
      <w:pPr>
        <w:numPr>
          <w:ilvl w:val="0"/>
          <w:numId w:val="2"/>
        </w:numPr>
      </w:pPr>
      <w:r>
        <w:rPr/>
        <w:t xml:space="preserve">Robot Arm Manipulator Performance Evaluation</w:t>
      </w:r>
    </w:p>
    <w:p>
      <w:pPr>
        <w:pStyle w:val="Heading1"/>
      </w:pPr>
      <w:bookmarkStart w:id="6" w:name="_Toc6"/>
      <w:r>
        <w:t>Report location:</w:t>
      </w:r>
      <w:bookmarkEnd w:id="6"/>
    </w:p>
    <w:p>
      <w:hyperlink r:id="rId8" w:history="1">
        <w:r>
          <w:rPr>
            <w:color w:val="2980b9"/>
            <w:u w:val="single"/>
          </w:rPr>
          <w:t xml:space="preserve">https://www.fullpicture.app/item/9861273dec8c7724cdc7841422850769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775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80143" TargetMode="External"/><Relationship Id="rId8" Type="http://schemas.openxmlformats.org/officeDocument/2006/relationships/hyperlink" Target="https://www.fullpicture.app/item/9861273dec8c7724cdc78414228507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2023-02-27T03:31:39+01:00</dcterms:created>
  <dcterms:modified xsi:type="dcterms:W3CDTF">2023-02-27T03:31:39+01:00</dcterms:modified>
</cp:coreProperties>
</file>

<file path=docProps/custom.xml><?xml version="1.0" encoding="utf-8"?>
<Properties xmlns="http://schemas.openxmlformats.org/officeDocument/2006/custom-properties" xmlns:vt="http://schemas.openxmlformats.org/officeDocument/2006/docPropsVTypes"/>
</file>