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Beyond the internet of things: the social networking of machines - Document - Gale Academic OneFile</w:t></w:r><w:br/><w:hyperlink r:id="rId7" w:history="1"><w:r><w:rPr><w:color w:val="2980b9"/><w:u w:val="single"/></w:rPr><w:t xml:space="preserve">https://cd203mhn8-mp03-y-https-go-gale-com.proxy.lirn.net/ps/i.do?p=AONE&u=lirn17237&id=GALE%7CA509469174&v=2.1&it=r&sid=sru</w:t></w:r></w:hyperlink></w:p><w:p><w:pPr><w:pStyle w:val="Heading1"/></w:pPr><w:bookmarkStart w:id="2" w:name="_Toc2"/><w:r><w:t>Article summary:</w:t></w:r><w:bookmarkEnd w:id="2"/></w:p><w:p><w:pPr><w:jc w:val="both"/></w:pPr><w:r><w:rPr/><w:t xml:space="preserve">1. The increasing number of machines connected to the internet makes managing their communication and coordination a complex task, leading to the development of Machine-to-Machine (M2M) communication.</w:t></w:r></w:p><w:p><w:pPr><w:jc w:val="both"/></w:pPr><w:r><w:rPr/><w:t xml:space="preserve">2. M2M involves communication between machines with minimal or no human intervention, via wire or wireless, and its main purpose is to transmit real-time machine data of any size in a scheduled or spontaneous manner.</w:t></w:r></w:p><w:p><w:pPr><w:jc w:val="both"/></w:pPr><w:r><w:rPr/><w:t xml:space="preserve">3. Machine social networks will be formed dynamically based on the needs of machines, their context, and state of their environment, and will be mostly or completely autonomous communities bonded through social connections.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&quot;Beyond the internet of things: the social networking of machines&quot; provides an overview of the state-of-the-art technology in Machine-to-Machine (M2M) communication and its potential evolution towards machine social networks. The article compares M2M with related research paradigms such as Wireless Sensor Networks, Cyber-Physical Systems, Internet of Things, and Human-Agent Collectives. It also identifies key features of a machine in the M2M paradigm and proposes a definition for it.</w:t></w:r></w:p><w:p><w:pPr><w:jc w:val="both"/></w:pPr><w:r><w:rPr/><w:t xml:space="preserve"></w:t></w:r></w:p><w:p><w:pPr><w:jc w:val="both"/></w:pPr><w:r><w:rPr/><w:t xml:space="preserve">The article presents a comprehensive analysis of M2M communication and its potential evolution towards machine social networks. However, there are some biases and limitations to consider. Firstly, the article focuses mainly on the benefits and potential applications of M2M communication without exploring its possible risks or negative consequences. For instance, there is no discussion about privacy concerns or security issues that may arise from interconnecting machines.</w:t></w:r></w:p><w:p><w:pPr><w:jc w:val="both"/></w:pPr><w:r><w:rPr/><w:t xml:space="preserve"></w:t></w:r></w:p><w:p><w:pPr><w:jc w:val="both"/></w:pPr><w:r><w:rPr/><w:t xml:space="preserve">Secondly, the article presents a one-sided view of M2M communication by emphasizing its advantages over other related research paradigms such as Wireless Sensor Networks or Cyber-Physical Systems. While it is true that M2M has some unique features that distinguish it from other paradigms, it is important to acknowledge their similarities and differences to provide a more balanced perspective.</w:t></w:r></w:p><w:p><w:pPr><w:jc w:val="both"/></w:pPr><w:r><w:rPr/><w:t xml:space="preserve"></w:t></w:r></w:p><w:p><w:pPr><w:jc w:val="both"/></w:pPr><w:r><w:rPr/><w:t xml:space="preserve">Thirdly, the article makes some unsupported claims about the future evolution of machines towards social networks without providing sufficient evidence or exploring counterarguments. While it is plausible that machines may form communities based on their needs and context, it is unclear how this will happen or what implications it may have for society.</w:t></w:r></w:p><w:p><w:pPr><w:jc w:val="both"/></w:pPr><w:r><w:rPr/><w:t xml:space="preserve"></w:t></w:r></w:p><w:p><w:pPr><w:jc w:val="both"/></w:pPr><w:r><w:rPr/><w:t xml:space="preserve">Finally, the article contains some promotional content by suggesting possible applications for machine social networks such as &quot;machine Facebook&quot; or &quot;machine Twitter&quot;. While these ideas may be interesting to explore, they should not be presented as established facts but rather as speculative possibilities.</w:t></w:r></w:p><w:p><w:pPr><w:jc w:val="both"/></w:pPr><w:r><w:rPr/><w:t xml:space="preserve"></w:t></w:r></w:p><w:p><w:pPr><w:jc w:val="both"/></w:pPr><w:r><w:rPr/><w:t xml:space="preserve">In conclusion, while the article provides valuable insights into M2M communication and its potential evolution towards machine social networks, it is important to consider its biases and limitations. A more balanced perspective that acknowledges both the benefits and risks of M2M communication, explores its similarities and differences with other research paradigms, provides sufficient evidence for its claims, and avoids promotional content would be more informative and credible.</w:t></w:r></w:p><w:p><w:pPr><w:pStyle w:val="Heading1"/></w:pPr><w:bookmarkStart w:id="5" w:name="_Toc5"/><w:r><w:t>Topics for further research:</w:t></w:r><w:bookmarkEnd w:id="5"/></w:p><w:p><w:pPr><w:spacing w:after="0"/><w:numPr><w:ilvl w:val="0"/><w:numId w:val="2"/></w:numPr></w:pPr><w:r><w:rPr/><w:t xml:space="preserve">Privacy concerns in M2M communication
</w:t></w:r></w:p><w:p><w:pPr><w:spacing w:after="0"/><w:numPr><w:ilvl w:val="0"/><w:numId w:val="2"/></w:numPr></w:pPr><w:r><w:rPr/><w:t xml:space="preserve">Security issues in interconnecting machines
</w:t></w:r></w:p><w:p><w:pPr><w:spacing w:after="0"/><w:numPr><w:ilvl w:val="0"/><w:numId w:val="2"/></w:numPr></w:pPr><w:r><w:rPr/><w:t xml:space="preserve">Comparison of M2M with Wireless Sensor Networks
</w:t></w:r></w:p><w:p><w:pPr><w:spacing w:after="0"/><w:numPr><w:ilvl w:val="0"/><w:numId w:val="2"/></w:numPr></w:pPr><w:r><w:rPr/><w:t xml:space="preserve">Comparison of M2M with Cyber-Physical Systems
</w:t></w:r></w:p><w:p><w:pPr><w:spacing w:after="0"/><w:numPr><w:ilvl w:val="0"/><w:numId w:val="2"/></w:numPr></w:pPr><w:r><w:rPr/><w:t xml:space="preserve">Risks and negative consequences of M2M communication
</w:t></w:r></w:p><w:p><w:pPr><w:numPr><w:ilvl w:val="0"/><w:numId w:val="2"/></w:numPr></w:pPr><w:r><w:rPr/><w:t xml:space="preserve">Implications of machine social networks for society</w:t></w:r></w:p><w:p><w:pPr><w:pStyle w:val="Heading1"/></w:pPr><w:bookmarkStart w:id="6" w:name="_Toc6"/><w:r><w:t>Report location:</w:t></w:r><w:bookmarkEnd w:id="6"/></w:p><w:p><w:hyperlink r:id="rId8" w:history="1"><w:r><w:rPr><w:color w:val="2980b9"/><w:u w:val="single"/></w:rPr><w:t xml:space="preserve">https://www.fullpicture.app/item/9890448e761345672046a771061234f7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7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mhn8-mp03-y-https-go-gale-com.proxy.lirn.net/ps/i.do?p=AONE&amp;u=lirn17237&amp;id=GALE%7CA509469174&amp;v=2.1&amp;it=r&amp;sid=sru" TargetMode="External"/><Relationship Id="rId8" Type="http://schemas.openxmlformats.org/officeDocument/2006/relationships/hyperlink" Target="https://www.fullpicture.app/item/9890448e761345672046a77106123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2023-12-31T10:36:08+01:00</dcterms:created>
  <dcterms:modified xsi:type="dcterms:W3CDTF">2023-12-31T10:36:08+01:00</dcterms:modified>
</cp:coreProperties>
</file>

<file path=docProps/custom.xml><?xml version="1.0" encoding="utf-8"?>
<Properties xmlns="http://schemas.openxmlformats.org/officeDocument/2006/custom-properties" xmlns:vt="http://schemas.openxmlformats.org/officeDocument/2006/docPropsVTypes"/>
</file>