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Design of a three-dimensional capacitor-based six-axis force sensor for human-robot interaction - ScienceDirect</w:t>
      </w:r>
      <w:br/>
      <w:hyperlink r:id="rId7" w:history="1">
        <w:r>
          <w:rPr>
            <w:color w:val="2980b9"/>
            <w:u w:val="single"/>
          </w:rPr>
          <w:t xml:space="preserve">https://www.sciencedirect.com/science/article/abs/pii/S0924424721004040</w:t>
        </w:r>
      </w:hyperlink>
    </w:p>
    <w:p>
      <w:pPr>
        <w:pStyle w:val="Heading1"/>
      </w:pPr>
      <w:bookmarkStart w:id="2" w:name="_Toc2"/>
      <w:r>
        <w:t>Article summary:</w:t>
      </w:r>
      <w:bookmarkEnd w:id="2"/>
    </w:p>
    <w:p>
      <w:pPr>
        <w:jc w:val="both"/>
      </w:pPr>
      <w:r>
        <w:rPr/>
        <w:t xml:space="preserve">1. A 3D capacitor structure was proposed to reduce crosstalk between the six-axis and optimize the sensitivity of the overall system.</w:t>
      </w:r>
    </w:p>
    <w:p>
      <w:pPr>
        <w:jc w:val="both"/>
      </w:pPr>
      <w:r>
        <w:rPr/>
        <w:t xml:space="preserve">2. A manufacturing process using CNC and spraying technology was designed for the 3D structure.</w:t>
      </w:r>
    </w:p>
    <w:p>
      <w:pPr>
        <w:jc w:val="both"/>
      </w:pPr>
      <w:r>
        <w:rPr/>
        <w:t xml:space="preserve">3. The prototype sensor was experimentally validated by comparing it with a commercial six-axis force sensor.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on the design and development of a three-dimensional capacitor-based six-axis force sensor for human-robot interaction. The article is well researched, providing evidence for its claims in the form of experiments and tests conducted on a collaborative robot. The authors also provide an extensive list of references to support their findings.</w:t>
      </w:r>
    </w:p>
    <w:p>
      <w:pPr>
        <w:jc w:val="both"/>
      </w:pPr>
      <w:r>
        <w:rPr/>
        <w:t xml:space="preserve">However, there are some potential biases in the article that should be noted. For example, the authors do not explore any counterarguments or alternative solutions to their proposed design, which could lead to a one-sided reporting of their findings. Additionally, there is no discussion of possible risks associated with using this type of sensor in human-robot interaction scenarios, which could be important for readers to consider before implementing such a device in practice. Furthermore, while the authors provide evidence for their claims, they do not present any data or evidence from other sources that may contradict their findings or suggest alternative solutions that could be more effective than theirs. </w:t>
      </w:r>
    </w:p>
    <w:p>
      <w:pPr>
        <w:jc w:val="both"/>
      </w:pPr>
      <w:r>
        <w:rPr/>
        <w:t xml:space="preserve">In conclusion, while this article is generally reliable and trustworthy due to its detailed research and evidence provided by experiments and tests conducted on a collaborative robot, there are some potential biases that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Human-Robot Interaction Risks</w:t>
      </w:r>
    </w:p>
    <w:p>
      <w:pPr>
        <w:spacing w:after="0"/>
        <w:numPr>
          <w:ilvl w:val="0"/>
          <w:numId w:val="2"/>
        </w:numPr>
      </w:pPr>
      <w:r>
        <w:rPr/>
        <w:t xml:space="preserve">Alternative Solutions for Force Sensors</w:t>
      </w:r>
    </w:p>
    <w:p>
      <w:pPr>
        <w:spacing w:after="0"/>
        <w:numPr>
          <w:ilvl w:val="0"/>
          <w:numId w:val="2"/>
        </w:numPr>
      </w:pPr>
      <w:r>
        <w:rPr/>
        <w:t xml:space="preserve">Data on Human-Robot Interaction</w:t>
      </w:r>
    </w:p>
    <w:p>
      <w:pPr>
        <w:spacing w:after="0"/>
        <w:numPr>
          <w:ilvl w:val="0"/>
          <w:numId w:val="2"/>
        </w:numPr>
      </w:pPr>
      <w:r>
        <w:rPr/>
        <w:t xml:space="preserve">Counterarguments to Three-Dimensional Capacitor-Based Force Sensors</w:t>
      </w:r>
    </w:p>
    <w:p>
      <w:pPr>
        <w:spacing w:after="0"/>
        <w:numPr>
          <w:ilvl w:val="0"/>
          <w:numId w:val="2"/>
        </w:numPr>
      </w:pPr>
      <w:r>
        <w:rPr/>
        <w:t xml:space="preserve">Experiments on Collaborative Robots</w:t>
      </w:r>
    </w:p>
    <w:p>
      <w:pPr>
        <w:numPr>
          <w:ilvl w:val="0"/>
          <w:numId w:val="2"/>
        </w:numPr>
      </w:pPr>
      <w:r>
        <w:rPr/>
        <w:t xml:space="preserve">Advantages of Six-Axis Force Sensors</w:t>
      </w:r>
    </w:p>
    <w:p>
      <w:pPr>
        <w:pStyle w:val="Heading1"/>
      </w:pPr>
      <w:bookmarkStart w:id="6" w:name="_Toc6"/>
      <w:r>
        <w:t>Report location:</w:t>
      </w:r>
      <w:bookmarkEnd w:id="6"/>
    </w:p>
    <w:p>
      <w:hyperlink r:id="rId8" w:history="1">
        <w:r>
          <w:rPr>
            <w:color w:val="2980b9"/>
            <w:u w:val="single"/>
          </w:rPr>
          <w:t xml:space="preserve">https://www.fullpicture.app/item/98c9ecccef3d59a1855b52421c1215a7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F596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924424721004040" TargetMode="External"/><Relationship Id="rId8" Type="http://schemas.openxmlformats.org/officeDocument/2006/relationships/hyperlink" Target="https://www.fullpicture.app/item/98c9ecccef3d59a1855b52421c1215a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2023-02-20T09:30:20+01:00</dcterms:created>
  <dcterms:modified xsi:type="dcterms:W3CDTF">2023-02-20T09:30:20+01:00</dcterms:modified>
</cp:coreProperties>
</file>

<file path=docProps/custom.xml><?xml version="1.0" encoding="utf-8"?>
<Properties xmlns="http://schemas.openxmlformats.org/officeDocument/2006/custom-properties" xmlns:vt="http://schemas.openxmlformats.org/officeDocument/2006/docPropsVTypes"/>
</file>