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are Nigeria, we are PCMN - a Trusted Reputation for Excellence. - PCMN</w:t>
      </w:r>
      <w:br/>
      <w:hyperlink r:id="rId7" w:history="1">
        <w:r>
          <w:rPr>
            <w:color w:val="2980b9"/>
            <w:u w:val="single"/>
          </w:rPr>
          <w:t xml:space="preserve">https://pcmnigeria.site/</w:t>
        </w:r>
      </w:hyperlink>
    </w:p>
    <w:p>
      <w:pPr>
        <w:pStyle w:val="Heading1"/>
      </w:pPr>
      <w:bookmarkStart w:id="2" w:name="_Toc2"/>
      <w:r>
        <w:t>Article summary:</w:t>
      </w:r>
      <w:bookmarkEnd w:id="2"/>
    </w:p>
    <w:p>
      <w:pPr>
        <w:jc w:val="both"/>
      </w:pPr>
      <w:r>
        <w:rPr/>
        <w:t xml:space="preserve">1. PCMN is an ISO-certified paints and coatings manufacturer in Nigeria that meets global standards of quality and service excellence.</w:t>
      </w:r>
    </w:p>
    <w:p>
      <w:pPr>
        <w:jc w:val="both"/>
      </w:pPr>
      <w:r>
        <w:rPr/>
        <w:t xml:space="preserve">2. The company started as a distributor of AkzoNobel's oil and gas coating brand before becoming a fully-fledged manufacturer.</w:t>
      </w:r>
    </w:p>
    <w:p>
      <w:pPr>
        <w:jc w:val="both"/>
      </w:pPr>
      <w:r>
        <w:rPr/>
        <w:t xml:space="preserve">3. PCMN offers a range of products and services, including protective coatings for the oil and gas industry, marine coatings, decorative paints, training programs, and a locally manufactured mosquito repellent range called Mozzi.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"We are Nigeria, we are PCMN - a Trusted Reputation for Excellence" is a promotional piece for Paints and Coating Manufacturers Nigeria Limited (PCMN). The article highlights the company's history, product offerings, ISO certifications, and training programs. However, the article lacks critical analysis and presents a one-sided view of the company.</w:t>
      </w:r>
    </w:p>
    <w:p>
      <w:pPr>
        <w:jc w:val="both"/>
      </w:pPr>
      <w:r>
        <w:rPr/>
        <w:t xml:space="preserve"/>
      </w:r>
    </w:p>
    <w:p>
      <w:pPr>
        <w:jc w:val="both"/>
      </w:pPr>
      <w:r>
        <w:rPr/>
        <w:t xml:space="preserve">The article claims that PCMN is the most qualified paints and coatings manufacturer in Nigeria without providing any evidence to support this claim. The article also states that PCMN guarantees the quality of its products in Nigeria but does not provide any information on how it ensures quality control.</w:t>
      </w:r>
    </w:p>
    <w:p>
      <w:pPr>
        <w:jc w:val="both"/>
      </w:pPr>
      <w:r>
        <w:rPr/>
        <w:t xml:space="preserve"/>
      </w:r>
    </w:p>
    <w:p>
      <w:pPr>
        <w:jc w:val="both"/>
      </w:pPr>
      <w:r>
        <w:rPr/>
        <w:t xml:space="preserve">The article promotes PCMN's range of products without exploring potential risks associated with their use. For example, while promoting Mozzi™ mosquito repellent range as non-toxic and human-friendly, the article does not mention any potential side effects or allergic reactions that users may experience.</w:t>
      </w:r>
    </w:p>
    <w:p>
      <w:pPr>
        <w:jc w:val="both"/>
      </w:pPr>
      <w:r>
        <w:rPr/>
        <w:t xml:space="preserve"/>
      </w:r>
    </w:p>
    <w:p>
      <w:pPr>
        <w:jc w:val="both"/>
      </w:pPr>
      <w:r>
        <w:rPr/>
        <w:t xml:space="preserve">The article also presents PCMN as a holistic service provider without exploring potential conflicts of interest that may arise from representing some of the world's leading suppliers of associated products and services to the coatings' application industry.</w:t>
      </w:r>
    </w:p>
    <w:p>
      <w:pPr>
        <w:jc w:val="both"/>
      </w:pPr>
      <w:r>
        <w:rPr/>
        <w:t xml:space="preserve"/>
      </w:r>
    </w:p>
    <w:p>
      <w:pPr>
        <w:jc w:val="both"/>
      </w:pPr>
      <w:r>
        <w:rPr/>
        <w:t xml:space="preserve">Furthermore, the article lacks balance by presenting only positive aspects of PCMN's operations without exploring any negative aspects or criticisms. This one-sided reporting raises questions about the objectivity of the article and its potential biases.</w:t>
      </w:r>
    </w:p>
    <w:p>
      <w:pPr>
        <w:jc w:val="both"/>
      </w:pPr>
      <w:r>
        <w:rPr/>
        <w:t xml:space="preserve"/>
      </w:r>
    </w:p>
    <w:p>
      <w:pPr>
        <w:jc w:val="both"/>
      </w:pPr>
      <w:r>
        <w:rPr/>
        <w:t xml:space="preserve">In conclusion, while the article provides some useful information about PCMN's history, product offerings, ISO certifications, and training programs, it lacks critical analysis and presents a one-sided view of the company. Readers should approach this promotional piece with caution and seek additional information before making any decisions related to PCMN's products or services.</w:t>
      </w:r>
    </w:p>
    <w:p>
      <w:pPr>
        <w:pStyle w:val="Heading1"/>
      </w:pPr>
      <w:bookmarkStart w:id="5" w:name="_Toc5"/>
      <w:r>
        <w:t>Topics for further research:</w:t>
      </w:r>
      <w:bookmarkEnd w:id="5"/>
    </w:p>
    <w:p>
      <w:pPr>
        <w:spacing w:after="0"/>
        <w:numPr>
          <w:ilvl w:val="0"/>
          <w:numId w:val="2"/>
        </w:numPr>
      </w:pPr>
      <w:r>
        <w:rPr/>
        <w:t xml:space="preserve">Potential risks associated with PCMN's products
</w:t>
      </w:r>
    </w:p>
    <w:p>
      <w:pPr>
        <w:spacing w:after="0"/>
        <w:numPr>
          <w:ilvl w:val="0"/>
          <w:numId w:val="2"/>
        </w:numPr>
      </w:pPr>
      <w:r>
        <w:rPr/>
        <w:t xml:space="preserve">Quality control measures implemented by PCMN
</w:t>
      </w:r>
    </w:p>
    <w:p>
      <w:pPr>
        <w:spacing w:after="0"/>
        <w:numPr>
          <w:ilvl w:val="0"/>
          <w:numId w:val="2"/>
        </w:numPr>
      </w:pPr>
      <w:r>
        <w:rPr/>
        <w:t xml:space="preserve">Conflicts of interest in PCMN's operations
</w:t>
      </w:r>
    </w:p>
    <w:p>
      <w:pPr>
        <w:spacing w:after="0"/>
        <w:numPr>
          <w:ilvl w:val="0"/>
          <w:numId w:val="2"/>
        </w:numPr>
      </w:pPr>
      <w:r>
        <w:rPr/>
        <w:t xml:space="preserve">Negative aspects or criticisms of PCMN
</w:t>
      </w:r>
    </w:p>
    <w:p>
      <w:pPr>
        <w:spacing w:after="0"/>
        <w:numPr>
          <w:ilvl w:val="0"/>
          <w:numId w:val="2"/>
        </w:numPr>
      </w:pPr>
      <w:r>
        <w:rPr/>
        <w:t xml:space="preserve">Side effects or allergic reactions of Mozzi™ mosquito repellent range
</w:t>
      </w:r>
    </w:p>
    <w:p>
      <w:pPr>
        <w:numPr>
          <w:ilvl w:val="0"/>
          <w:numId w:val="2"/>
        </w:numPr>
      </w:pPr>
      <w:r>
        <w:rPr/>
        <w:t xml:space="preserve">Competitors and alternative options in the Nigerian paints and coatings market.</w:t>
      </w:r>
    </w:p>
    <w:p>
      <w:pPr>
        <w:pStyle w:val="Heading1"/>
      </w:pPr>
      <w:bookmarkStart w:id="6" w:name="_Toc6"/>
      <w:r>
        <w:t>Report location:</w:t>
      </w:r>
      <w:bookmarkEnd w:id="6"/>
    </w:p>
    <w:p>
      <w:hyperlink r:id="rId8" w:history="1">
        <w:r>
          <w:rPr>
            <w:color w:val="2980b9"/>
            <w:u w:val="single"/>
          </w:rPr>
          <w:t xml:space="preserve">https://www.fullpicture.app/item/98db9ed7e8047971c55618b6ca50fa10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E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mnigeria.site/" TargetMode="External"/><Relationship Id="rId8" Type="http://schemas.openxmlformats.org/officeDocument/2006/relationships/hyperlink" Target="https://www.fullpicture.app/item/98db9ed7e8047971c55618b6ca50f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2023-04-12T12:25:25+02:00</dcterms:created>
  <dcterms:modified xsi:type="dcterms:W3CDTF">2023-04-12T12:25:25+02:00</dcterms:modified>
</cp:coreProperties>
</file>

<file path=docProps/custom.xml><?xml version="1.0" encoding="utf-8"?>
<Properties xmlns="http://schemas.openxmlformats.org/officeDocument/2006/custom-properties" xmlns:vt="http://schemas.openxmlformats.org/officeDocument/2006/docPropsVTypes"/>
</file>