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Hate In God’s Name | Southern Poverty Law Center</w:t>
      </w:r>
      <w:br/>
      <w:hyperlink r:id="rId7" w:history="1">
        <w:r>
          <w:rPr>
            <w:color w:val="2980b9"/>
            <w:u w:val="single"/>
          </w:rPr>
          <w:t xml:space="preserve">https://www.splcenter.org/20170925/hate-god%E2%80%99s-name</w:t>
        </w:r>
      </w:hyperlink>
    </w:p>
    <w:p>
      <w:pPr>
        <w:pStyle w:val="Heading1"/>
      </w:pPr>
      <w:bookmarkStart w:id="2" w:name="_Toc2"/>
      <w:r>
        <w:t>Article summary:</w:t>
      </w:r>
      <w:bookmarkEnd w:id="2"/>
    </w:p>
    <w:p>
      <w:pPr>
        <w:jc w:val="both"/>
      </w:pPr>
      <w:r>
        <w:rPr/>
        <w:t xml:space="preserve">1. This article explores the links between religious extremism and violent right-wing extremism.</w:t>
      </w:r>
    </w:p>
    <w:p>
      <w:pPr>
        <w:jc w:val="both"/>
      </w:pPr>
      <w:r>
        <w:rPr/>
        <w:t xml:space="preserve">2. It examines how white supremacists, sovereign citizens, militia extremists and violent anti-abortion adherents use religious concepts and scripture to justify threats, criminal activity and violence.</w:t>
      </w:r>
    </w:p>
    <w:p>
      <w:pPr>
        <w:jc w:val="both"/>
      </w:pPr>
      <w:r>
        <w:rPr/>
        <w:t xml:space="preserve">3. This discussion of religious extremism should not be confused with someone being extremely religious or misconstrued as an assault on Christianity.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exploration of the links between religious extremism and violent right-wing extremism. The article does a good job of making clear that this discussion should not be confused with someone being extremely religious or misconstrued as an assault on Christianity. However, there are some potential biases in the article that should be noted. For example, the article focuses solely on how white supremacists, sovereign citizens, militia extremists and violent anti-abortion adherents use religion to justify their actions without exploring other possible motivations for their behavior. Additionally, the article does not provide any evidence to support its claims about how these groups use religion to justify their actions or explore any counterarguments that may exist. Finally, the article does not present both sides of the issue equally; instead it focuses solely on one side of the argument without providing any opposing viewpoints or perspectives.</w:t>
      </w:r>
    </w:p>
    <w:p>
      <w:pPr>
        <w:pStyle w:val="Heading1"/>
      </w:pPr>
      <w:bookmarkStart w:id="5" w:name="_Toc5"/>
      <w:r>
        <w:t>Topics for further research:</w:t>
      </w:r>
      <w:bookmarkEnd w:id="5"/>
    </w:p>
    <w:p>
      <w:pPr>
        <w:spacing w:after="0"/>
        <w:numPr>
          <w:ilvl w:val="0"/>
          <w:numId w:val="2"/>
        </w:numPr>
      </w:pPr>
      <w:r>
        <w:rPr/>
        <w:t xml:space="preserve">Religious extremism and political violence</w:t>
      </w:r>
    </w:p>
    <w:p>
      <w:pPr>
        <w:spacing w:after="0"/>
        <w:numPr>
          <w:ilvl w:val="0"/>
          <w:numId w:val="2"/>
        </w:numPr>
      </w:pPr>
      <w:r>
        <w:rPr/>
        <w:t xml:space="preserve">Religious extremism and terrorism</w:t>
      </w:r>
    </w:p>
    <w:p>
      <w:pPr>
        <w:spacing w:after="0"/>
        <w:numPr>
          <w:ilvl w:val="0"/>
          <w:numId w:val="2"/>
        </w:numPr>
      </w:pPr>
      <w:r>
        <w:rPr/>
        <w:t xml:space="preserve">Religious extremism and hate crimes</w:t>
      </w:r>
    </w:p>
    <w:p>
      <w:pPr>
        <w:spacing w:after="0"/>
        <w:numPr>
          <w:ilvl w:val="0"/>
          <w:numId w:val="2"/>
        </w:numPr>
      </w:pPr>
      <w:r>
        <w:rPr/>
        <w:t xml:space="preserve">Religious extremism and radicalization</w:t>
      </w:r>
    </w:p>
    <w:p>
      <w:pPr>
        <w:spacing w:after="0"/>
        <w:numPr>
          <w:ilvl w:val="0"/>
          <w:numId w:val="2"/>
        </w:numPr>
      </w:pPr>
      <w:r>
        <w:rPr/>
        <w:t xml:space="preserve">Religious extremism and white supremacy</w:t>
      </w:r>
    </w:p>
    <w:p>
      <w:pPr>
        <w:numPr>
          <w:ilvl w:val="0"/>
          <w:numId w:val="2"/>
        </w:numPr>
      </w:pPr>
      <w:r>
        <w:rPr/>
        <w:t xml:space="preserve">Religious extremism and non-Christian religions</w:t>
      </w:r>
    </w:p>
    <w:p>
      <w:pPr>
        <w:pStyle w:val="Heading1"/>
      </w:pPr>
      <w:bookmarkStart w:id="6" w:name="_Toc6"/>
      <w:r>
        <w:t>Report location:</w:t>
      </w:r>
      <w:bookmarkEnd w:id="6"/>
    </w:p>
    <w:p>
      <w:hyperlink r:id="rId8" w:history="1">
        <w:r>
          <w:rPr>
            <w:color w:val="2980b9"/>
            <w:u w:val="single"/>
          </w:rPr>
          <w:t xml:space="preserve">https://www.fullpicture.app/item/992ca41dc5ac7ed46e5e2fbc06d890e9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C64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lcenter.org/20170925/hate-god%E2%80%99s-name" TargetMode="External"/><Relationship Id="rId8" Type="http://schemas.openxmlformats.org/officeDocument/2006/relationships/hyperlink" Target="https://www.fullpicture.app/item/992ca41dc5ac7ed46e5e2fbc06d890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2023-02-19T12:06:39+01:00</dcterms:created>
  <dcterms:modified xsi:type="dcterms:W3CDTF">2023-02-19T12:06:39+01:00</dcterms:modified>
</cp:coreProperties>
</file>

<file path=docProps/custom.xml><?xml version="1.0" encoding="utf-8"?>
<Properties xmlns="http://schemas.openxmlformats.org/officeDocument/2006/custom-properties" xmlns:vt="http://schemas.openxmlformats.org/officeDocument/2006/docPropsVTypes"/>
</file>