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Fairness in Multi-Agent Sequential Decision-Making</w:t>
      </w:r>
      <w:br/>
      <w:hyperlink r:id="rId7" w:history="1">
        <w:r>
          <w:rPr>
            <w:color w:val="2980b9"/>
            <w:u w:val="single"/>
          </w:rPr>
          <w:t xml:space="preserve">https://proceedings.neurips.cc/paper/2014/hash/792c7b5aae4a79e78aaeda80516ae2ac-Abstract.html</w:t>
        </w:r>
      </w:hyperlink>
    </w:p>
    <w:p>
      <w:pPr>
        <w:pStyle w:val="Heading1"/>
      </w:pPr>
      <w:bookmarkStart w:id="2" w:name="_Toc2"/>
      <w:r>
        <w:t>Article summary:</w:t>
      </w:r>
      <w:bookmarkEnd w:id="2"/>
    </w:p>
    <w:p>
      <w:pPr>
        <w:jc w:val="both"/>
      </w:pPr>
      <w:r>
        <w:rPr/>
        <w:t xml:space="preserve">1. The article introduces a fairness solution criterion for multi-agent decision-making problems, which aims to maximize the worst performance of agents with consideration on the overall performance.</w:t>
      </w:r>
    </w:p>
    <w:p>
      <w:pPr>
        <w:jc w:val="both"/>
      </w:pPr>
      <w:r>
        <w:rPr/>
        <w:t xml:space="preserve">2. Two approaches are developed for computing an optimal fairness policy: a linear programming approach and a game-theoretic approach.</w:t>
      </w:r>
    </w:p>
    <w:p>
      <w:pPr>
        <w:jc w:val="both"/>
      </w:pPr>
      <w:r>
        <w:rPr/>
        <w:t xml:space="preserve">3. Experiments on resource allocation problems show that this fairness criterion provides a more favorable solution than the utilitarian criterion, and that the game-theoretic approach is significantly faster than linear programming.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presents a clear definition of its proposed fairness solution criterion for multi-agent decision-making problems and provides two approaches for computing an optimal fairness policy. The experiments conducted on resource allocation problems also demonstrate the effectiveness of the proposed solutions in providing better outcomes than existing methods.</w:t>
      </w:r>
    </w:p>
    <w:p>
      <w:pPr>
        <w:jc w:val="both"/>
      </w:pPr>
      <w:r>
        <w:rPr/>
        <w:t xml:space="preserve">However, there are some potential biases in the article that should be noted. For example, while the authors present their proposed solutions as being superior to existing methods, they do not explore any counterarguments or provide evidence to support their claims. Additionally, there is no discussion of possible risks associated with using these solutions or how they might be applied in different contexts. Furthermore, while the authors present both linear programming and game-theoretic approaches for computing an optimal fairness policy, they focus primarily on the latter without providing much detail about how either approach works or why one might be preferable over the other in certain situations. Finally, there is no mention of any ethical considerations related to using these solutions in decision-making processes involving multiple agents with conflicting interests.</w:t>
      </w:r>
    </w:p>
    <w:p>
      <w:pPr>
        <w:pStyle w:val="Heading1"/>
      </w:pPr>
      <w:bookmarkStart w:id="5" w:name="_Toc5"/>
      <w:r>
        <w:t>Topics for further research:</w:t>
      </w:r>
      <w:bookmarkEnd w:id="5"/>
    </w:p>
    <w:p>
      <w:pPr>
        <w:spacing w:after="0"/>
        <w:numPr>
          <w:ilvl w:val="0"/>
          <w:numId w:val="2"/>
        </w:numPr>
      </w:pPr>
      <w:r>
        <w:rPr/>
        <w:t xml:space="preserve">Ethical considerations in multi-agent decision-making</w:t>
      </w:r>
    </w:p>
    <w:p>
      <w:pPr>
        <w:spacing w:after="0"/>
        <w:numPr>
          <w:ilvl w:val="0"/>
          <w:numId w:val="2"/>
        </w:numPr>
      </w:pPr>
      <w:r>
        <w:rPr/>
        <w:t xml:space="preserve">Risks associated with fairness solutions for multi-agent decision-making</w:t>
      </w:r>
    </w:p>
    <w:p>
      <w:pPr>
        <w:spacing w:after="0"/>
        <w:numPr>
          <w:ilvl w:val="0"/>
          <w:numId w:val="2"/>
        </w:numPr>
      </w:pPr>
      <w:r>
        <w:rPr/>
        <w:t xml:space="preserve">Linear programming approaches for computing optimal fairness policies</w:t>
      </w:r>
    </w:p>
    <w:p>
      <w:pPr>
        <w:spacing w:after="0"/>
        <w:numPr>
          <w:ilvl w:val="0"/>
          <w:numId w:val="2"/>
        </w:numPr>
      </w:pPr>
      <w:r>
        <w:rPr/>
        <w:t xml:space="preserve">Game-theoretic approaches for computing optimal fairness policies</w:t>
      </w:r>
    </w:p>
    <w:p>
      <w:pPr>
        <w:spacing w:after="0"/>
        <w:numPr>
          <w:ilvl w:val="0"/>
          <w:numId w:val="2"/>
        </w:numPr>
      </w:pPr>
      <w:r>
        <w:rPr/>
        <w:t xml:space="preserve">Comparison of existing fairness solutions for multi-agent decision-making</w:t>
      </w:r>
    </w:p>
    <w:p>
      <w:pPr>
        <w:numPr>
          <w:ilvl w:val="0"/>
          <w:numId w:val="2"/>
        </w:numPr>
      </w:pPr>
      <w:r>
        <w:rPr/>
        <w:t xml:space="preserve">Applications of fairness solutions for multi-agent decision-making</w:t>
      </w:r>
    </w:p>
    <w:p>
      <w:pPr>
        <w:pStyle w:val="Heading1"/>
      </w:pPr>
      <w:bookmarkStart w:id="6" w:name="_Toc6"/>
      <w:r>
        <w:t>Report location:</w:t>
      </w:r>
      <w:bookmarkEnd w:id="6"/>
    </w:p>
    <w:p>
      <w:hyperlink r:id="rId8" w:history="1">
        <w:r>
          <w:rPr>
            <w:color w:val="2980b9"/>
            <w:u w:val="single"/>
          </w:rPr>
          <w:t xml:space="preserve">https://www.fullpicture.app/item/9966d9b75a27ef1b8ec5489ef768ba87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814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neurips.cc/paper/2014/hash/792c7b5aae4a79e78aaeda80516ae2ac-Abstract.html" TargetMode="External"/><Relationship Id="rId8" Type="http://schemas.openxmlformats.org/officeDocument/2006/relationships/hyperlink" Target="https://www.fullpicture.app/item/9966d9b75a27ef1b8ec5489ef768ba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2023-02-22T21:41:27+01:00</dcterms:created>
  <dcterms:modified xsi:type="dcterms:W3CDTF">2023-02-22T21:41:27+01:00</dcterms:modified>
</cp:coreProperties>
</file>

<file path=docProps/custom.xml><?xml version="1.0" encoding="utf-8"?>
<Properties xmlns="http://schemas.openxmlformats.org/officeDocument/2006/custom-properties" xmlns:vt="http://schemas.openxmlformats.org/officeDocument/2006/docPropsVTypes"/>
</file>