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https://z.library.sh.cn/https/443/net/cnki/kns/yitlink/kns8s/AdvSearch?crossids=YSTT4HG0%2CLSTPFY1C%2CJUP3MUPD%2CMPMFIG1A%2CWQ0UVIAA%2CBLZOG7CK%2CEMRPGLPA%2CPWFIRAGL%2CNLBO1Z6R%2CNN3FJMUV</w:t>
        </w:r>
      </w:hyperlink>
    </w:p>
    <w:p>
      <w:pPr>
        <w:pStyle w:val="Heading1"/>
      </w:pPr>
      <w:bookmarkStart w:id="2" w:name="_Toc2"/>
      <w:r>
        <w:t>Article summary:</w:t>
      </w:r>
      <w:bookmarkEnd w:id="2"/>
    </w:p>
    <w:p>
      <w:pPr>
        <w:jc w:val="both"/>
      </w:pPr>
      <w:r>
        <w:rPr/>
        <w:t xml:space="preserve">1. 中国知网是一家提供高级检索服务的在线平台，拥有相关的许可证和证书。</w:t>
      </w:r>
    </w:p>
    <w:p>
      <w:pPr>
        <w:jc w:val="both"/>
      </w:pPr>
      <w:r>
        <w:rPr/>
        <w:t xml:space="preserve">2. 该平台提供了《中国学术期刊（CD版）》电子杂志，并由KBASE 11.0提供基础技术支持。</w:t>
      </w:r>
    </w:p>
    <w:p>
      <w:pPr>
        <w:jc w:val="both"/>
      </w:pPr>
      <w:r>
        <w:rPr/>
        <w:t xml:space="preserve">3. 文章中列出了该平台的许可证号码和网络安全认证号码，以确保用户信息的安全性。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根据文章的内容，我们可以提供以下批判性分析：</w:t>
      </w:r>
    </w:p>
    <w:p>
      <w:pPr>
        <w:jc w:val="both"/>
      </w:pPr>
      <w:r>
        <w:rPr/>
        <w:t xml:space="preserve"/>
      </w:r>
    </w:p>
    <w:p>
      <w:pPr>
        <w:jc w:val="both"/>
      </w:pPr>
      <w:r>
        <w:rPr/>
        <w:t xml:space="preserve">1. 潜在偏见及其来源：文章中没有明确表达任何观点或立场，因此无法确定潜在的偏见或其来源。</w:t>
      </w:r>
    </w:p>
    <w:p>
      <w:pPr>
        <w:jc w:val="both"/>
      </w:pPr>
      <w:r>
        <w:rPr/>
        <w:t xml:space="preserve"/>
      </w:r>
    </w:p>
    <w:p>
      <w:pPr>
        <w:jc w:val="both"/>
      </w:pPr>
      <w:r>
        <w:rPr/>
        <w:t xml:space="preserve">2. 片面报道：文章只提供了一些证书和许可证号码，并没有提供任何相关的背景信息或详细内容。这种片面报道可能导致读者对该组织或平台的真实性和可信度产生疑问。</w:t>
      </w:r>
    </w:p>
    <w:p>
      <w:pPr>
        <w:jc w:val="both"/>
      </w:pPr>
      <w:r>
        <w:rPr/>
        <w:t xml:space="preserve"/>
      </w:r>
    </w:p>
    <w:p>
      <w:pPr>
        <w:jc w:val="both"/>
      </w:pPr>
      <w:r>
        <w:rPr/>
        <w:t xml:space="preserve">3. 无根据的主张：文章中并未提出任何具体主张或论点，因此无法评估是否存在无根据的主张。</w:t>
      </w:r>
    </w:p>
    <w:p>
      <w:pPr>
        <w:jc w:val="both"/>
      </w:pPr>
      <w:r>
        <w:rPr/>
        <w:t xml:space="preserve"/>
      </w:r>
    </w:p>
    <w:p>
      <w:pPr>
        <w:jc w:val="both"/>
      </w:pPr>
      <w:r>
        <w:rPr/>
        <w:t xml:space="preserve">4. 缺失的考虑点：由于文章内容非常简短且缺乏详细信息，很难确定是否存在缺失的考虑点。然而，从目前所给信息来看，可以推断出文章可能忽略了对该组织或平台背后运营机制、数据来源等方面的考虑。</w:t>
      </w:r>
    </w:p>
    <w:p>
      <w:pPr>
        <w:jc w:val="both"/>
      </w:pPr>
      <w:r>
        <w:rPr/>
        <w:t xml:space="preserve"/>
      </w:r>
    </w:p>
    <w:p>
      <w:pPr>
        <w:jc w:val="both"/>
      </w:pPr>
      <w:r>
        <w:rPr/>
        <w:t xml:space="preserve">5. 所提出主张的缺失证据：由于文章未提出具体主张，因此不存在所提出主张缺失证据的问题。</w:t>
      </w:r>
    </w:p>
    <w:p>
      <w:pPr>
        <w:jc w:val="both"/>
      </w:pPr>
      <w:r>
        <w:rPr/>
        <w:t xml:space="preserve"/>
      </w:r>
    </w:p>
    <w:p>
      <w:pPr>
        <w:jc w:val="both"/>
      </w:pPr>
      <w:r>
        <w:rPr/>
        <w:t xml:space="preserve">6. 未探索的反驳：由于文章未涉及具体观点或论述，因此不存在未探索反驳的问题。</w:t>
      </w:r>
    </w:p>
    <w:p>
      <w:pPr>
        <w:jc w:val="both"/>
      </w:pPr>
      <w:r>
        <w:rPr/>
        <w:t xml:space="preserve"/>
      </w:r>
    </w:p>
    <w:p>
      <w:pPr>
        <w:jc w:val="both"/>
      </w:pPr>
      <w:r>
        <w:rPr/>
        <w:t xml:space="preserve">7. 宣传内容和偏袒：尽管文章中没有明确的宣传内容或偏袒立场，但由于缺乏详细信息和背景，读者可能会对该组织或平台的真实性和可信度产生疑问。</w:t>
      </w:r>
    </w:p>
    <w:p>
      <w:pPr>
        <w:jc w:val="both"/>
      </w:pPr>
      <w:r>
        <w:rPr/>
        <w:t xml:space="preserve"/>
      </w:r>
    </w:p>
    <w:p>
      <w:pPr>
        <w:jc w:val="both"/>
      </w:pPr>
      <w:r>
        <w:rPr/>
        <w:t xml:space="preserve">8. 是否注意到可能的风险：文章未提及任何与该组织或平台相关的风险因素，因此无法确定作者是否注意到可能存在的风险。</w:t>
      </w:r>
    </w:p>
    <w:p>
      <w:pPr>
        <w:jc w:val="both"/>
      </w:pPr>
      <w:r>
        <w:rPr/>
        <w:t xml:space="preserve"/>
      </w:r>
    </w:p>
    <w:p>
      <w:pPr>
        <w:jc w:val="both"/>
      </w:pPr>
      <w:r>
        <w:rPr/>
        <w:t xml:space="preserve">9. 没有平等地呈现双方：由于文章内容非常简短且缺乏详细信息，无法确定是否存在没有平等地呈现双方的问题。然而，从目前所给信息来看，可以推断出文章可能只提供了该组织或平台的一方面信息，而忽略了其他相关方面。</w:t>
      </w:r>
    </w:p>
    <w:p>
      <w:pPr>
        <w:jc w:val="both"/>
      </w:pPr>
      <w:r>
        <w:rPr/>
        <w:t xml:space="preserve"/>
      </w:r>
    </w:p>
    <w:p>
      <w:pPr>
        <w:jc w:val="both"/>
      </w:pPr>
      <w:r>
        <w:rPr/>
        <w:t xml:space="preserve">总体而言，这篇文章缺乏具体内容和详细信息，使得我们无法进行更深入的分析和评估。</w:t>
      </w:r>
    </w:p>
    <w:p>
      <w:pPr>
        <w:pStyle w:val="Heading1"/>
      </w:pPr>
      <w:bookmarkStart w:id="5" w:name="_Toc5"/>
      <w:r>
        <w:t>Topics for further research:</w:t>
      </w:r>
      <w:bookmarkEnd w:id="5"/>
    </w:p>
    <w:p>
      <w:pPr>
        <w:spacing w:after="0"/>
        <w:numPr>
          <w:ilvl w:val="0"/>
          <w:numId w:val="2"/>
        </w:numPr>
      </w:pPr>
      <w:r>
        <w:rPr/>
        <w:t xml:space="preserve">该组织或平台的背景和运营机制
</w:t>
      </w:r>
    </w:p>
    <w:p>
      <w:pPr>
        <w:spacing w:after="0"/>
        <w:numPr>
          <w:ilvl w:val="0"/>
          <w:numId w:val="2"/>
        </w:numPr>
      </w:pPr>
      <w:r>
        <w:rPr/>
        <w:t xml:space="preserve">数据来源和数据收集方法
</w:t>
      </w:r>
    </w:p>
    <w:p>
      <w:pPr>
        <w:spacing w:after="0"/>
        <w:numPr>
          <w:ilvl w:val="0"/>
          <w:numId w:val="2"/>
        </w:numPr>
      </w:pPr>
      <w:r>
        <w:rPr/>
        <w:t xml:space="preserve">该组织或平台的可信度和真实性
</w:t>
      </w:r>
    </w:p>
    <w:p>
      <w:pPr>
        <w:spacing w:after="0"/>
        <w:numPr>
          <w:ilvl w:val="0"/>
          <w:numId w:val="2"/>
        </w:numPr>
      </w:pPr>
      <w:r>
        <w:rPr/>
        <w:t xml:space="preserve">与该组织或平台相关的风险因素
</w:t>
      </w:r>
    </w:p>
    <w:p>
      <w:pPr>
        <w:spacing w:after="0"/>
        <w:numPr>
          <w:ilvl w:val="0"/>
          <w:numId w:val="2"/>
        </w:numPr>
      </w:pPr>
      <w:r>
        <w:rPr/>
        <w:t xml:space="preserve">该组织或平台的影响力和影响范围
</w:t>
      </w:r>
    </w:p>
    <w:p>
      <w:pPr>
        <w:numPr>
          <w:ilvl w:val="0"/>
          <w:numId w:val="2"/>
        </w:numPr>
      </w:pPr>
      <w:r>
        <w:rPr/>
        <w:t xml:space="preserve">该组织或平台的目标和动机</w:t>
      </w:r>
    </w:p>
    <w:p>
      <w:pPr>
        <w:pStyle w:val="Heading1"/>
      </w:pPr>
      <w:bookmarkStart w:id="6" w:name="_Toc6"/>
      <w:r>
        <w:t>Report location:</w:t>
      </w:r>
      <w:bookmarkEnd w:id="6"/>
    </w:p>
    <w:p>
      <w:hyperlink r:id="rId8" w:history="1">
        <w:r>
          <w:rPr>
            <w:color w:val="2980b9"/>
            <w:u w:val="single"/>
          </w:rPr>
          <w:t xml:space="preserve">https://www.fullpicture.app/item/996a1f1be7fcf8688dbff19251d4ee77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2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ibrary.sh.cn/https/443/net/cnki/kns/yitlink/kns8s/AdvSearch?crossids=YSTT4HG0%2CLSTPFY1C%2CJUP3MUPD%2CMPMFIG1A%2CWQ0UVIAA%2CBLZOG7CK%2CEMRPGLPA%2CPWFIRAGL%2CNLBO1Z6R%2CNN3FJMUV" TargetMode="External"/><Relationship Id="rId8" Type="http://schemas.openxmlformats.org/officeDocument/2006/relationships/hyperlink" Target="https://www.fullpicture.app/item/996a1f1be7fcf8688dbff19251d4e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2024-02-14T12:30:13+01:00</dcterms:created>
  <dcterms:modified xsi:type="dcterms:W3CDTF">2024-02-14T12:30:13+01:00</dcterms:modified>
</cp:coreProperties>
</file>

<file path=docProps/custom.xml><?xml version="1.0" encoding="utf-8"?>
<Properties xmlns="http://schemas.openxmlformats.org/officeDocument/2006/custom-properties" xmlns:vt="http://schemas.openxmlformats.org/officeDocument/2006/docPropsVTypes"/>
</file>