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Occlusion: what it is and what it is not. - Abstract - Europe PMC</w:t>
      </w:r>
      <w:br/>
      <w:hyperlink r:id="rId7" w:history="1">
        <w:r>
          <w:rPr>
            <w:color w:val="2980b9"/>
            <w:u w:val="single"/>
          </w:rPr>
          <w:t xml:space="preserve">https://europepmc.org/article/med/11326518</w:t>
        </w:r>
      </w:hyperlink>
    </w:p>
    <w:p>
      <w:pPr>
        <w:pStyle w:val="Heading1"/>
      </w:pPr>
      <w:bookmarkStart w:id="2" w:name="_Toc2"/>
      <w:r>
        <w:t>Article summary:</w:t>
      </w:r>
      <w:bookmarkEnd w:id="2"/>
    </w:p>
    <w:p>
      <w:pPr>
        <w:jc w:val="both"/>
      </w:pPr>
      <w:r>
        <w:rPr/>
        <w:t xml:space="preserve">1. Dental occlusion is more than just the physical contact of opposing teeth, but rather a coordinated functional interaction between various cell populations.</w:t>
      </w:r>
    </w:p>
    <w:p>
      <w:pPr>
        <w:jc w:val="both"/>
      </w:pPr>
      <w:r>
        <w:rPr/>
        <w:t xml:space="preserve">2. Variations in occlusal relationships are common and should be treated on an individual basis.</w:t>
      </w:r>
    </w:p>
    <w:p>
      <w:pPr>
        <w:jc w:val="both"/>
      </w:pPr>
      <w:r>
        <w:rPr/>
        <w:t xml:space="preserve">3. Proper management of the occlusion is correlated to successful treatment and maintenance of teeth, but there is no scientific proof that it is directly correlated to musculoskeletal disorders.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dental occlusion and its implications for treatment. The author presents evidence to support their claims, such as the long-established correlation between proper management of the occlusion and successful treatment and maintenance of teeth, as well as recent studies proving this point. The article also acknowledges that variations in occlusal relationships are common and should be treated on an individual basis.</w:t>
      </w:r>
    </w:p>
    <w:p>
      <w:pPr>
        <w:jc w:val="both"/>
      </w:pPr>
      <w:r>
        <w:rPr/>
        <w:t xml:space="preserve">However, there are some potential biases in the article that should be noted. For example, while the author acknowledges that there is no scientific proof that occlusion is directly correlated to musculoskeletal disorders, they do not explore any counterarguments or provide evidence for why this may not be true. Additionally, the article does not discuss any possible risks associated with improper management of the occlusion or present both sides equally when discussing its implications for treatment. </w:t>
      </w:r>
    </w:p>
    <w:p>
      <w:pPr>
        <w:jc w:val="both"/>
      </w:pPr>
      <w:r>
        <w:rPr/>
        <w:t xml:space="preserve">In conclusion, while this article provides a comprehensive overview of dental occlusion and its implications for treatment, it does have some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Occlusal relationships and musculoskeletal disorders</w:t>
      </w:r>
    </w:p>
    <w:p>
      <w:pPr>
        <w:spacing w:after="0"/>
        <w:numPr>
          <w:ilvl w:val="0"/>
          <w:numId w:val="2"/>
        </w:numPr>
      </w:pPr>
      <w:r>
        <w:rPr/>
        <w:t xml:space="preserve">Risks associated with improper occlusal management</w:t>
      </w:r>
    </w:p>
    <w:p>
      <w:pPr>
        <w:spacing w:after="0"/>
        <w:numPr>
          <w:ilvl w:val="0"/>
          <w:numId w:val="2"/>
        </w:numPr>
      </w:pPr>
      <w:r>
        <w:rPr/>
        <w:t xml:space="preserve">Evidence for occlusion and successful treatment</w:t>
      </w:r>
    </w:p>
    <w:p>
      <w:pPr>
        <w:spacing w:after="0"/>
        <w:numPr>
          <w:ilvl w:val="0"/>
          <w:numId w:val="2"/>
        </w:numPr>
      </w:pPr>
      <w:r>
        <w:rPr/>
        <w:t xml:space="preserve">Variations in occlusal relationships</w:t>
      </w:r>
    </w:p>
    <w:p>
      <w:pPr>
        <w:spacing w:after="0"/>
        <w:numPr>
          <w:ilvl w:val="0"/>
          <w:numId w:val="2"/>
        </w:numPr>
      </w:pPr>
      <w:r>
        <w:rPr/>
        <w:t xml:space="preserve">Implications of occlusion for dental treatment</w:t>
      </w:r>
    </w:p>
    <w:p>
      <w:pPr>
        <w:numPr>
          <w:ilvl w:val="0"/>
          <w:numId w:val="2"/>
        </w:numPr>
      </w:pPr>
      <w:r>
        <w:rPr/>
        <w:t xml:space="preserve">Counterarguments to occlusion and musculoskeletal disorders</w:t>
      </w:r>
    </w:p>
    <w:p>
      <w:pPr>
        <w:pStyle w:val="Heading1"/>
      </w:pPr>
      <w:bookmarkStart w:id="6" w:name="_Toc6"/>
      <w:r>
        <w:t>Report location:</w:t>
      </w:r>
      <w:bookmarkEnd w:id="6"/>
    </w:p>
    <w:p>
      <w:hyperlink r:id="rId8" w:history="1">
        <w:r>
          <w:rPr>
            <w:color w:val="2980b9"/>
            <w:u w:val="single"/>
          </w:rPr>
          <w:t xml:space="preserve">https://www.fullpicture.app/item/99f67c18a50cd1b0922ab250a443afbc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A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med/11326518" TargetMode="External"/><Relationship Id="rId8" Type="http://schemas.openxmlformats.org/officeDocument/2006/relationships/hyperlink" Target="https://www.fullpicture.app/item/99f67c18a50cd1b0922ab250a443af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2023-02-21T00:54:44+01:00</dcterms:created>
  <dcterms:modified xsi:type="dcterms:W3CDTF">2023-02-21T00:54:44+01:00</dcterms:modified>
</cp:coreProperties>
</file>

<file path=docProps/custom.xml><?xml version="1.0" encoding="utf-8"?>
<Properties xmlns="http://schemas.openxmlformats.org/officeDocument/2006/custom-properties" xmlns:vt="http://schemas.openxmlformats.org/officeDocument/2006/docPropsVTypes"/>
</file>