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 with Akime_Girl in a Live Adult Video Chat Room Now</w:t>
      </w:r>
      <w:br/>
      <w:hyperlink r:id="rId7" w:history="1">
        <w:r>
          <w:rPr>
            <w:color w:val="2980b9"/>
            <w:u w:val="single"/>
          </w:rPr>
          <w:t xml:space="preserve">https://chaturbate.com/akime_girl/</w:t>
        </w:r>
      </w:hyperlink>
    </w:p>
    <w:p>
      <w:pPr>
        <w:pStyle w:val="Heading1"/>
      </w:pPr>
      <w:bookmarkStart w:id="2" w:name="_Toc2"/>
      <w:r>
        <w:t>Article summary:</w:t>
      </w:r>
      <w:bookmarkEnd w:id="2"/>
    </w:p>
    <w:p>
      <w:pPr>
        <w:jc w:val="both"/>
      </w:pPr>
      <w:r>
        <w:rPr/>
        <w:t xml:space="preserve">1. Tīmekļa kamera ir izslēgta un tiek lūgts gaidīt vai izvēlēties citu dalībnieku, lai skatītos.</w:t>
      </w:r>
    </w:p>
    <w:p>
      <w:pPr>
        <w:jc w:val="both"/>
      </w:pPr>
      <w:r>
        <w:rPr/>
        <w:t xml:space="preserve">2. Noteiktas noteikumi jāievēro, piemēram, neizplatiet spamu, neprasiet tīmekļa kameras saimniekiem darīt to, ko vēlaties, un neziņojiet par citām telpām vai vietnēm, kas var konfliktēt ar šo telpu.</w:t>
      </w:r>
    </w:p>
    <w:p>
      <w:pPr>
        <w:jc w:val="both"/>
      </w:pPr>
      <w:r>
        <w:rPr/>
        <w:t xml:space="preserve">3. Dalībniekiem ir iespēja dot padomus un nosūtīt privātu ziņu, bet nav atļauts publicitāte e-pasta adreses publiskajā čatā.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Raksta nosaukums "Chat with Akime_Girl in a Live Adult Video Chat Room Now" norāda uz to, ka raksts ir saistīts ar pieaugušo video čata istabu, kurā var sarunāties ar lietotāju Akime_Girl. Tomēr, raksta saturs neatbilst šim nosaukumam un satur tikai informāciju par pašu čata istabu, tā noteikumiem un dažiem lietotāju komentāriem.</w:t>
      </w:r>
    </w:p>
    <w:p>
      <w:pPr>
        <w:jc w:val="both"/>
      </w:pPr>
      <w:r>
        <w:rPr/>
        <w:t xml:space="preserve"/>
      </w:r>
    </w:p>
    <w:p>
      <w:pPr>
        <w:jc w:val="both"/>
      </w:pPr>
      <w:r>
        <w:rPr/>
        <w:t xml:space="preserve">Rakstam trūkst detalizētas analīzes par tā saturu un iespējamajiem aizspriedumiem vai neobjektivitāti. Tas ir vienkārši saraksts ar komentāriem no citiem lietotājiem un paziņojumiem par to, ka Akime_Girl atgriezīsies nākamajā dienā. Rakstam trūkst arī avotu vai pierādījumu atsaucēm, kas padarītu apgalvojumus ticamīgiem.</w:t>
      </w:r>
    </w:p>
    <w:p>
      <w:pPr>
        <w:jc w:val="both"/>
      </w:pPr>
      <w:r>
        <w:rPr/>
        <w:t xml:space="preserve"/>
      </w:r>
    </w:p>
    <w:p>
      <w:pPr>
        <w:jc w:val="both"/>
      </w:pPr>
      <w:r>
        <w:rPr/>
        <w:t xml:space="preserve">Turklāt, raksts satur reklamas saturu, pieminot fanu kluba dalībniekus un piedavājot pievienoties šim klubam. Tas liecina par to, ka raksts var būt veidots kā reklāmas materiāls vai veids, kā piesaistīt vairāk lietotāju uz šo video čata istabu.</w:t>
      </w:r>
    </w:p>
    <w:p>
      <w:pPr>
        <w:jc w:val="both"/>
      </w:pPr>
      <w:r>
        <w:rPr/>
        <w:t xml:space="preserve"/>
      </w:r>
    </w:p>
    <w:p>
      <w:pPr>
        <w:jc w:val="both"/>
      </w:pPr>
      <w:r>
        <w:rPr/>
        <w:t xml:space="preserve">Kopumā raksts nav objektīvs un nepiedalījas detalizētā analīzē par tā saturu vai iespējamajiem riskiem, kas saistīti ar pieaugušo video čata istabām. Tas ir vienkārši saraksts ar komentāriem un paziņojumiem, kas neko konkrētu nepiedāvā lasītājiem.</w:t>
      </w:r>
    </w:p>
    <w:p>
      <w:pPr>
        <w:pStyle w:val="Heading1"/>
      </w:pPr>
      <w:bookmarkStart w:id="5" w:name="_Toc5"/>
      <w:r>
        <w:t>Topics for further research:</w:t>
      </w:r>
      <w:bookmarkEnd w:id="5"/>
    </w:p>
    <w:p>
      <w:pPr>
        <w:spacing w:after="0"/>
        <w:numPr>
          <w:ilvl w:val="0"/>
          <w:numId w:val="2"/>
        </w:numPr>
      </w:pPr>
      <w:r>
        <w:rPr/>
        <w:t xml:space="preserve">Adult video chat room safety tips and guidelines
</w:t>
      </w:r>
    </w:p>
    <w:p>
      <w:pPr>
        <w:spacing w:after="0"/>
        <w:numPr>
          <w:ilvl w:val="0"/>
          <w:numId w:val="2"/>
        </w:numPr>
      </w:pPr>
      <w:r>
        <w:rPr/>
        <w:t xml:space="preserve">Risks and precautions of engaging in adult video chat rooms
</w:t>
      </w:r>
    </w:p>
    <w:p>
      <w:pPr>
        <w:spacing w:after="0"/>
        <w:numPr>
          <w:ilvl w:val="0"/>
          <w:numId w:val="2"/>
        </w:numPr>
      </w:pPr>
      <w:r>
        <w:rPr/>
        <w:t xml:space="preserve">Analysis of potential biases and prejudices in adult video chat rooms
</w:t>
      </w:r>
    </w:p>
    <w:p>
      <w:pPr>
        <w:spacing w:after="0"/>
        <w:numPr>
          <w:ilvl w:val="0"/>
          <w:numId w:val="2"/>
        </w:numPr>
      </w:pPr>
      <w:r>
        <w:rPr/>
        <w:t xml:space="preserve">Privacy concerns in adult video chat room interactions
</w:t>
      </w:r>
    </w:p>
    <w:p>
      <w:pPr>
        <w:spacing w:after="0"/>
        <w:numPr>
          <w:ilvl w:val="0"/>
          <w:numId w:val="2"/>
        </w:numPr>
      </w:pPr>
      <w:r>
        <w:rPr/>
        <w:t xml:space="preserve">Psychological effects of participating in adult video chat rooms
</w:t>
      </w:r>
    </w:p>
    <w:p>
      <w:pPr>
        <w:numPr>
          <w:ilvl w:val="0"/>
          <w:numId w:val="2"/>
        </w:numPr>
      </w:pPr>
      <w:r>
        <w:rPr/>
        <w:t xml:space="preserve">Legal implications of adult video chat room activities</w:t>
      </w:r>
    </w:p>
    <w:p>
      <w:pPr>
        <w:pStyle w:val="Heading1"/>
      </w:pPr>
      <w:bookmarkStart w:id="6" w:name="_Toc6"/>
      <w:r>
        <w:t>Report location:</w:t>
      </w:r>
      <w:bookmarkEnd w:id="6"/>
    </w:p>
    <w:p>
      <w:hyperlink r:id="rId8" w:history="1">
        <w:r>
          <w:rPr>
            <w:color w:val="2980b9"/>
            <w:u w:val="single"/>
          </w:rPr>
          <w:t xml:space="preserve">https://www.fullpicture.app/item/9a05e4e37571b37a55543c8f7cf710d7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83E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urbate.com/akime_girl/" TargetMode="External"/><Relationship Id="rId8" Type="http://schemas.openxmlformats.org/officeDocument/2006/relationships/hyperlink" Target="https://www.fullpicture.app/item/9a05e4e37571b37a55543c8f7cf710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2024-01-03T08:53:23+01:00</dcterms:created>
  <dcterms:modified xsi:type="dcterms:W3CDTF">2024-01-03T08:53:23+01:00</dcterms:modified>
</cp:coreProperties>
</file>

<file path=docProps/custom.xml><?xml version="1.0" encoding="utf-8"?>
<Properties xmlns="http://schemas.openxmlformats.org/officeDocument/2006/custom-properties" xmlns:vt="http://schemas.openxmlformats.org/officeDocument/2006/docPropsVTypes"/>
</file>