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Intelligent Optimization Design of Distillation Columns Using Surrogate Models Based on GA-BP --- 流程 |免费全文 |基于GA-BP的替代模型蒸馏塔智能优化设计</w:t>
      </w:r>
      <w:br/>
      <w:hyperlink r:id="rId7" w:history="1">
        <w:r>
          <w:rPr>
            <w:color w:val="2980b9"/>
            <w:u w:val="single"/>
          </w:rPr>
          <w:t xml:space="preserve">https://www.mdpi.com/2227-9717/11/8/2386</w:t>
        </w:r>
      </w:hyperlink>
    </w:p>
    <w:p>
      <w:pPr>
        <w:pStyle w:val="Heading1"/>
      </w:pPr>
      <w:bookmarkStart w:id="2" w:name="_Toc2"/>
      <w:r>
        <w:t>Article summary:</w:t>
      </w:r>
      <w:bookmarkEnd w:id="2"/>
    </w:p>
    <w:p>
      <w:pPr>
        <w:jc w:val="both"/>
      </w:pPr>
      <w:r>
        <w:rPr/>
        <w:t xml:space="preserve">1. Distillation is a widely used separation technique, but its high energy consumption and economic costs pose challenges for optimal design.</w:t>
      </w:r>
    </w:p>
    <w:p>
      <w:pPr>
        <w:jc w:val="both"/>
      </w:pPr>
      <w:r>
        <w:rPr/>
        <w:t xml:space="preserve">2. The use of intelligent methods, such as surrogate models and stochastic optimization algorithms, can overcome the complexities of distillation column design.</w:t>
      </w:r>
    </w:p>
    <w:p>
      <w:pPr>
        <w:jc w:val="both"/>
      </w:pPr>
      <w:r>
        <w:rPr/>
        <w:t xml:space="preserve">3. Previous research has explored process optimization methods, shortcut design methods, and rigorous modeling approaches for distillation column design.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"Intelligent Optimization Design of Distillation Columns Using Surrogate Models Based on GA-BP" discusses the use of artificial intelligence and machine learning techniques in optimizing the design of distillation columns. While the topic is interesting and relevant, there are several issues with the article that need to be addressed.</w:t>
      </w:r>
    </w:p>
    <w:p>
      <w:pPr>
        <w:jc w:val="both"/>
      </w:pPr>
      <w:r>
        <w:rPr/>
        <w:t xml:space="preserve"/>
      </w:r>
    </w:p>
    <w:p>
      <w:pPr>
        <w:jc w:val="both"/>
      </w:pPr>
      <w:r>
        <w:rPr/>
        <w:t xml:space="preserve">Firstly, the article lacks a clear introduction and background information about distillation columns and their importance in the chemical industry. It briefly mentions that distillation is a widely used separation technique, but fails to provide a comprehensive overview of its significance. This omission makes it difficult for readers who are not familiar with the subject to fully understand the context and relevance of the research.</w:t>
      </w:r>
    </w:p>
    <w:p>
      <w:pPr>
        <w:jc w:val="both"/>
      </w:pPr>
      <w:r>
        <w:rPr/>
        <w:t xml:space="preserve"/>
      </w:r>
    </w:p>
    <w:p>
      <w:pPr>
        <w:jc w:val="both"/>
      </w:pPr>
      <w:r>
        <w:rPr/>
        <w:t xml:space="preserve">Secondly, the article does not provide a thorough review of previous research on distillation column design. It briefly mentions some process optimization methods and shortcut design methods, but fails to discuss their limitations or compare them with the proposed intelligent optimization method. This lack of comparison undermines the credibility of the proposed method and leaves readers wondering how it differs from existing approaches.</w:t>
      </w:r>
    </w:p>
    <w:p>
      <w:pPr>
        <w:jc w:val="both"/>
      </w:pPr>
      <w:r>
        <w:rPr/>
        <w:t xml:space="preserve"/>
      </w:r>
    </w:p>
    <w:p>
      <w:pPr>
        <w:jc w:val="both"/>
      </w:pPr>
      <w:r>
        <w:rPr/>
        <w:t xml:space="preserve">Furthermore, the article does not provide sufficient evidence or examples to support its claims about the potential benefits of using artificial intelligence in distillation column design. It states that intelligent methods can improve process design efficiency and reduce capital cost, energy consumption, and carbon emissions, but does not provide any data or case studies to demonstrate these claims. Without supporting evidence, these claims remain unsubstantiated and speculative.</w:t>
      </w:r>
    </w:p>
    <w:p>
      <w:pPr>
        <w:jc w:val="both"/>
      </w:pPr>
      <w:r>
        <w:rPr/>
        <w:t xml:space="preserve"/>
      </w:r>
    </w:p>
    <w:p>
      <w:pPr>
        <w:jc w:val="both"/>
      </w:pPr>
      <w:r>
        <w:rPr/>
        <w:t xml:space="preserve">Additionally, there is a lack of discussion on potential risks or limitations associated with using surrogate models based on GA-BP for distillation column design. The article focuses solely on the benefits and advantages without addressing any potential drawbacks or challenges. This one-sided reporting creates an incomplete picture of the topic and fails to provide a balanced analysis.</w:t>
      </w:r>
    </w:p>
    <w:p>
      <w:pPr>
        <w:jc w:val="both"/>
      </w:pPr>
      <w:r>
        <w:rPr/>
        <w:t xml:space="preserve"/>
      </w:r>
    </w:p>
    <w:p>
      <w:pPr>
        <w:jc w:val="both"/>
      </w:pPr>
      <w:r>
        <w:rPr/>
        <w:t xml:space="preserve">Moreover, there are instances where promotional content is present in the article. For example, it mentions that intelligent manufacturing has become one of the main goals in the chemical industry without providing any evidence or sources to support this claim. This type of promotional language undermines the objectivity and credibility of the article.</w:t>
      </w:r>
    </w:p>
    <w:p>
      <w:pPr>
        <w:jc w:val="both"/>
      </w:pPr>
      <w:r>
        <w:rPr/>
        <w:t xml:space="preserve"/>
      </w:r>
    </w:p>
    <w:p>
      <w:pPr>
        <w:jc w:val="both"/>
      </w:pPr>
      <w:r>
        <w:rPr/>
        <w:t xml:space="preserve">Overall, the article suffers from a lack of comprehensive analysis, biased reporting, unsupported claims, and promotional content. It would benefit from providing a more thorough review of previous research, presenting evidence for its claims, addressing potential risks and limitations, and maintaining a balanced perspective on the topic.</w:t>
      </w:r>
    </w:p>
    <w:p>
      <w:pPr>
        <w:pStyle w:val="Heading1"/>
      </w:pPr>
      <w:bookmarkStart w:id="5" w:name="_Toc5"/>
      <w:r>
        <w:t>Topics for further research:</w:t>
      </w:r>
      <w:bookmarkEnd w:id="5"/>
    </w:p>
    <w:p>
      <w:pPr>
        <w:spacing w:after="0"/>
        <w:numPr>
          <w:ilvl w:val="0"/>
          <w:numId w:val="2"/>
        </w:numPr>
      </w:pPr>
      <w:r>
        <w:rPr/>
        <w:t xml:space="preserve">Importance of distillation columns in the chemical industry
</w:t>
      </w:r>
    </w:p>
    <w:p>
      <w:pPr>
        <w:spacing w:after="0"/>
        <w:numPr>
          <w:ilvl w:val="0"/>
          <w:numId w:val="2"/>
        </w:numPr>
      </w:pPr>
      <w:r>
        <w:rPr/>
        <w:t xml:space="preserve">Review of previous research on distillation column design
</w:t>
      </w:r>
    </w:p>
    <w:p>
      <w:pPr>
        <w:spacing w:after="0"/>
        <w:numPr>
          <w:ilvl w:val="0"/>
          <w:numId w:val="2"/>
        </w:numPr>
      </w:pPr>
      <w:r>
        <w:rPr/>
        <w:t xml:space="preserve">Limitations and challenges of using surrogate models based on GA-BP for distillation column design
</w:t>
      </w:r>
    </w:p>
    <w:p>
      <w:pPr>
        <w:spacing w:after="0"/>
        <w:numPr>
          <w:ilvl w:val="0"/>
          <w:numId w:val="2"/>
        </w:numPr>
      </w:pPr>
      <w:r>
        <w:rPr/>
        <w:t xml:space="preserve">Case studies on the benefits of using artificial intelligence in distillation column design
</w:t>
      </w:r>
    </w:p>
    <w:p>
      <w:pPr>
        <w:spacing w:after="0"/>
        <w:numPr>
          <w:ilvl w:val="0"/>
          <w:numId w:val="2"/>
        </w:numPr>
      </w:pPr>
      <w:r>
        <w:rPr/>
        <w:t xml:space="preserve">Risks and drawbacks of using intelligent optimization methods in process design
</w:t>
      </w:r>
    </w:p>
    <w:p>
      <w:pPr>
        <w:numPr>
          <w:ilvl w:val="0"/>
          <w:numId w:val="2"/>
        </w:numPr>
      </w:pPr>
      <w:r>
        <w:rPr/>
        <w:t xml:space="preserve">Current trends and developments in intelligent manufacturing in the chemical industry</w:t>
      </w:r>
    </w:p>
    <w:p>
      <w:pPr>
        <w:pStyle w:val="Heading1"/>
      </w:pPr>
      <w:bookmarkStart w:id="6" w:name="_Toc6"/>
      <w:r>
        <w:t>Report location:</w:t>
      </w:r>
      <w:bookmarkEnd w:id="6"/>
    </w:p>
    <w:p>
      <w:hyperlink r:id="rId8" w:history="1">
        <w:r>
          <w:rPr>
            <w:color w:val="2980b9"/>
            <w:u w:val="single"/>
          </w:rPr>
          <w:t xml:space="preserve">https://www.fullpicture.app/item/9a204be5b02499afbc40fd4d1ccc1940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C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11/8/2386" TargetMode="External"/><Relationship Id="rId8" Type="http://schemas.openxmlformats.org/officeDocument/2006/relationships/hyperlink" Target="https://www.fullpicture.app/item/9a204be5b02499afbc40fd4d1ccc1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2023-12-15T04:37:07+01:00</dcterms:created>
  <dcterms:modified xsi:type="dcterms:W3CDTF">2023-12-15T04:37:07+01:00</dcterms:modified>
</cp:coreProperties>
</file>

<file path=docProps/custom.xml><?xml version="1.0" encoding="utf-8"?>
<Properties xmlns="http://schemas.openxmlformats.org/officeDocument/2006/custom-properties" xmlns:vt="http://schemas.openxmlformats.org/officeDocument/2006/docPropsVTypes"/>
</file>