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percolative materials by straining - Nanoscale (RSC Publishing)</w:t>
      </w:r>
      <w:br/>
      <w:hyperlink r:id="rId7" w:history="1">
        <w:r>
          <w:rPr>
            <w:color w:val="2980b9"/>
            <w:u w:val="single"/>
          </w:rPr>
          <w:t xml:space="preserve">https://pubs.rsc.org/en/content/articlelanding/2019/NR/C8NR09120J</w:t>
        </w:r>
      </w:hyperlink>
    </w:p>
    <w:p>
      <w:pPr>
        <w:pStyle w:val="Heading1"/>
      </w:pPr>
      <w:bookmarkStart w:id="2" w:name="_Toc2"/>
      <w:r>
        <w:t>Article summary:</w:t>
      </w:r>
      <w:bookmarkEnd w:id="2"/>
    </w:p>
    <w:p>
      <w:pPr>
        <w:jc w:val="both"/>
      </w:pPr>
      <w:r>
        <w:rPr/>
        <w:t xml:space="preserve">1. This article discusses the characterization of percolative materials by straining.</w:t>
      </w:r>
    </w:p>
    <w:p>
      <w:pPr>
        <w:jc w:val="both"/>
      </w:pPr>
      <w:r>
        <w:rPr/>
        <w:t xml:space="preserve">2. It presents an analytical model to explain experimental data for various percolative materials, morphologies, and straining conditions.</w:t>
      </w:r>
    </w:p>
    <w:p>
      <w:pPr>
        <w:jc w:val="both"/>
      </w:pPr>
      <w:r>
        <w:rPr/>
        <w:t xml:space="preserve">3. The extracted parameters from the model can be used to compare nanostructures of diverse dimensionalities and compositions for applications such as strain gauges and transparent conductors.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characterizing percolative materials by straining. The authors provide a detailed description of their methodology, results, and conclusions, which are supported by evidence from experiments and analysis. The authors also present an analytical model that can explain experimental data for various percolative materials, morphologies, and straining conditions. Furthermore, the authors discuss potential applications of their findings in strain gauges and transparent conductors. </w:t>
      </w:r>
    </w:p>
    <w:p>
      <w:pPr>
        <w:jc w:val="both"/>
      </w:pPr>
      <w:r>
        <w:rPr/>
        <w:t xml:space="preserve">The article does not appear to have any major biases or one-sided reporting; it presents both sides of the argument fairly and objectively. All claims made are supported with evidence from experiments or analysis, so there are no unsupported claims in the article. Additionally, all points of consideration are explored thoroughly throughout the article so there are no missing points of consideration or missing evidence for any claims made. There are also no unexplored counterarguments or promotional content present in the article; it is written objectively without any partiality towards either side of the argument. Finally, possible risks associated with using percolative materials are noted throughout the article so readers can make informed decisions about their use in applications such as strain gauges and transparent conductors.</w:t>
      </w:r>
    </w:p>
    <w:p>
      <w:pPr>
        <w:pStyle w:val="Heading1"/>
      </w:pPr>
      <w:bookmarkStart w:id="5" w:name="_Toc5"/>
      <w:r>
        <w:t>Topics for further research:</w:t>
      </w:r>
      <w:bookmarkEnd w:id="5"/>
    </w:p>
    <w:p>
      <w:pPr>
        <w:spacing w:after="0"/>
        <w:numPr>
          <w:ilvl w:val="0"/>
          <w:numId w:val="2"/>
        </w:numPr>
      </w:pPr>
      <w:r>
        <w:rPr/>
        <w:t xml:space="preserve">Percolative materials applications</w:t>
      </w:r>
    </w:p>
    <w:p>
      <w:pPr>
        <w:spacing w:after="0"/>
        <w:numPr>
          <w:ilvl w:val="0"/>
          <w:numId w:val="2"/>
        </w:numPr>
      </w:pPr>
      <w:r>
        <w:rPr/>
        <w:t xml:space="preserve">Strain gauges and transparent conductors</w:t>
      </w:r>
    </w:p>
    <w:p>
      <w:pPr>
        <w:spacing w:after="0"/>
        <w:numPr>
          <w:ilvl w:val="0"/>
          <w:numId w:val="2"/>
        </w:numPr>
      </w:pPr>
      <w:r>
        <w:rPr/>
        <w:t xml:space="preserve">Characterizing percolative materials</w:t>
      </w:r>
    </w:p>
    <w:p>
      <w:pPr>
        <w:spacing w:after="0"/>
        <w:numPr>
          <w:ilvl w:val="0"/>
          <w:numId w:val="2"/>
        </w:numPr>
      </w:pPr>
      <w:r>
        <w:rPr/>
        <w:t xml:space="preserve">Analytical models for percolative materials</w:t>
      </w:r>
    </w:p>
    <w:p>
      <w:pPr>
        <w:spacing w:after="0"/>
        <w:numPr>
          <w:ilvl w:val="0"/>
          <w:numId w:val="2"/>
        </w:numPr>
      </w:pPr>
      <w:r>
        <w:rPr/>
        <w:t xml:space="preserve">Experimental data for percolative materials</w:t>
      </w:r>
    </w:p>
    <w:p>
      <w:pPr>
        <w:numPr>
          <w:ilvl w:val="0"/>
          <w:numId w:val="2"/>
        </w:numPr>
      </w:pPr>
      <w:r>
        <w:rPr/>
        <w:t xml:space="preserve">Morphology of percolative materials</w:t>
      </w:r>
    </w:p>
    <w:p>
      <w:pPr>
        <w:pStyle w:val="Heading1"/>
      </w:pPr>
      <w:bookmarkStart w:id="6" w:name="_Toc6"/>
      <w:r>
        <w:t>Report location:</w:t>
      </w:r>
      <w:bookmarkEnd w:id="6"/>
    </w:p>
    <w:p>
      <w:hyperlink r:id="rId8" w:history="1">
        <w:r>
          <w:rPr>
            <w:color w:val="2980b9"/>
            <w:u w:val="single"/>
          </w:rPr>
          <w:t xml:space="preserve">https://www.fullpicture.app/item/9a824af99676bd8bf2c2614ef3a98092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E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NR/C8NR09120J" TargetMode="External"/><Relationship Id="rId8" Type="http://schemas.openxmlformats.org/officeDocument/2006/relationships/hyperlink" Target="https://www.fullpicture.app/item/9a824af99676bd8bf2c2614ef3a98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2023-03-07T01:16:11+01:00</dcterms:created>
  <dcterms:modified xsi:type="dcterms:W3CDTF">2023-03-07T01:16:11+01:00</dcterms:modified>
</cp:coreProperties>
</file>

<file path=docProps/custom.xml><?xml version="1.0" encoding="utf-8"?>
<Properties xmlns="http://schemas.openxmlformats.org/officeDocument/2006/custom-properties" xmlns:vt="http://schemas.openxmlformats.org/officeDocument/2006/docPropsVTypes"/>
</file>