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stronger role for long-term moisture change than for CO2 in determining tropical woody vegetation change | Science</w:t>
      </w:r>
      <w:br/>
      <w:hyperlink r:id="rId7" w:history="1">
        <w:r>
          <w:rPr>
            <w:color w:val="2980b9"/>
            <w:u w:val="single"/>
          </w:rPr>
          <w:t xml:space="preserve">https://www.science.org/doi/10.1126/science.abg4618</w:t>
        </w:r>
      </w:hyperlink>
    </w:p>
    <w:p>
      <w:pPr>
        <w:pStyle w:val="Heading1"/>
      </w:pPr>
      <w:bookmarkStart w:id="2" w:name="_Toc2"/>
      <w:r>
        <w:t>Article summary:</w:t>
      </w:r>
      <w:bookmarkEnd w:id="2"/>
    </w:p>
    <w:p>
      <w:pPr>
        <w:jc w:val="both"/>
      </w:pPr>
      <w:r>
        <w:rPr/>
        <w:t xml:space="preserve">1. A 500,000-year record of vegetation change in tropical Africa suggests that long-term changes in moisture have a greater effect on woody cover than shifts in atmospheric CO2 concentrations.</w:t>
      </w:r>
    </w:p>
    <w:p>
      <w:pPr>
        <w:jc w:val="both"/>
      </w:pPr>
      <w:r>
        <w:rPr/>
        <w:t xml:space="preserve">2. This finding challenges the prevailing paradigm that CO2 enhances growth and suggests that models and policies for climate change mitigation involving enhanced CO2 drawdown into vegetation may not be as effective as hoped.</w:t>
      </w:r>
    </w:p>
    <w:p>
      <w:pPr>
        <w:jc w:val="both"/>
      </w:pPr>
      <w:r>
        <w:rPr/>
        <w:t xml:space="preserve">3. The study found that moisture availability and fire activity were the most important factors in determining woody cover, whereas the effect of CO2 was small.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from a 500,000-year record of vegetation change at a site in tropical Africa to support its claims. The authors provide detailed information about their methods and data sources, which adds to the trustworthiness of the article. Furthermore, they cite numerous relevant studies to back up their findings and conclusions. </w:t>
      </w:r>
    </w:p>
    <w:p>
      <w:pPr>
        <w:jc w:val="both"/>
      </w:pPr>
      <w:r>
        <w:rPr/>
        <w:t xml:space="preserve">However, there are some potential biases present in the article. For example, it does not explore any counterarguments or alternative perspectives on the issue of long-term moisture change versus CO2 in determining tropical woody vegetation change. Additionally, it does not discuss any possible risks associated with relying solely on long-term moisture changes rather than CO2 for determining tropical woody vegetation change. Finally, while the authors do cite numerous relevant studies to back up their findings and conclusions, they do not provide any evidence for their claims regarding models and policies for climate change mitigation involving enhanced CO2 drawdown into vegetation being less effective than hoped.</w:t>
      </w:r>
    </w:p>
    <w:p>
      <w:pPr>
        <w:pStyle w:val="Heading1"/>
      </w:pPr>
      <w:bookmarkStart w:id="5" w:name="_Toc5"/>
      <w:r>
        <w:t>Topics for further research:</w:t>
      </w:r>
      <w:bookmarkEnd w:id="5"/>
    </w:p>
    <w:p>
      <w:pPr>
        <w:spacing w:after="0"/>
        <w:numPr>
          <w:ilvl w:val="0"/>
          <w:numId w:val="2"/>
        </w:numPr>
      </w:pPr>
      <w:r>
        <w:rPr/>
        <w:t xml:space="preserve">Counterarguments to long-term moisture change versus CO2 in determining tropical woody vegetation change</w:t>
      </w:r>
    </w:p>
    <w:p>
      <w:pPr>
        <w:spacing w:after="0"/>
        <w:numPr>
          <w:ilvl w:val="0"/>
          <w:numId w:val="2"/>
        </w:numPr>
      </w:pPr>
      <w:r>
        <w:rPr/>
        <w:t xml:space="preserve">Risks associated with relying solely on long-term moisture changes rather than CO2 for determining tropical woody vegetation change</w:t>
      </w:r>
    </w:p>
    <w:p>
      <w:pPr>
        <w:spacing w:after="0"/>
        <w:numPr>
          <w:ilvl w:val="0"/>
          <w:numId w:val="2"/>
        </w:numPr>
      </w:pPr>
      <w:r>
        <w:rPr/>
        <w:t xml:space="preserve">Evidence for models and policies for climate change mitigation involving enhanced CO2 drawdown into vegetation</w:t>
      </w:r>
    </w:p>
    <w:p>
      <w:pPr>
        <w:spacing w:after="0"/>
        <w:numPr>
          <w:ilvl w:val="0"/>
          <w:numId w:val="2"/>
        </w:numPr>
      </w:pPr>
      <w:r>
        <w:rPr/>
        <w:t xml:space="preserve">Impact of CO2 on tropical woody vegetation</w:t>
      </w:r>
    </w:p>
    <w:p>
      <w:pPr>
        <w:spacing w:after="0"/>
        <w:numPr>
          <w:ilvl w:val="0"/>
          <w:numId w:val="2"/>
        </w:numPr>
      </w:pPr>
      <w:r>
        <w:rPr/>
        <w:t xml:space="preserve">Long-term moisture change and tropical woody vegetation</w:t>
      </w:r>
    </w:p>
    <w:p>
      <w:pPr>
        <w:numPr>
          <w:ilvl w:val="0"/>
          <w:numId w:val="2"/>
        </w:numPr>
      </w:pPr>
      <w:r>
        <w:rPr/>
        <w:t xml:space="preserve">Climate change mitigation strategies for tropical woody vegetation</w:t>
      </w:r>
    </w:p>
    <w:p>
      <w:pPr>
        <w:pStyle w:val="Heading1"/>
      </w:pPr>
      <w:bookmarkStart w:id="6" w:name="_Toc6"/>
      <w:r>
        <w:t>Report location:</w:t>
      </w:r>
      <w:bookmarkEnd w:id="6"/>
    </w:p>
    <w:p>
      <w:hyperlink r:id="rId8" w:history="1">
        <w:r>
          <w:rPr>
            <w:color w:val="2980b9"/>
            <w:u w:val="single"/>
          </w:rPr>
          <w:t xml:space="preserve">https://www.fullpicture.app/item/9aae75fddd314211bf0add150db0e891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DB9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g4618" TargetMode="External"/><Relationship Id="rId8" Type="http://schemas.openxmlformats.org/officeDocument/2006/relationships/hyperlink" Target="https://www.fullpicture.app/item/9aae75fddd314211bf0add150db0e8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2023-02-23T15:28:29+01:00</dcterms:created>
  <dcterms:modified xsi:type="dcterms:W3CDTF">2023-02-23T15:28:29+01:00</dcterms:modified>
</cp:coreProperties>
</file>

<file path=docProps/custom.xml><?xml version="1.0" encoding="utf-8"?>
<Properties xmlns="http://schemas.openxmlformats.org/officeDocument/2006/custom-properties" xmlns:vt="http://schemas.openxmlformats.org/officeDocument/2006/docPropsVTypes"/>
</file>