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Indonesia-Russia: the secrets of brotherhood - ANTARA News</w:t>
      </w:r>
      <w:br/>
      <w:hyperlink r:id="rId7" w:history="1">
        <w:r>
          <w:rPr>
            <w:color w:val="2980b9"/>
            <w:u w:val="single"/>
          </w:rPr>
          <w:t xml:space="preserve">https://en.antaranews.com/news/253257/indonesia-russia-the-secrets-of-brotherhood</w:t>
        </w:r>
      </w:hyperlink>
    </w:p>
    <w:p>
      <w:pPr>
        <w:pStyle w:val="Heading1"/>
      </w:pPr>
      <w:bookmarkStart w:id="2" w:name="_Toc2"/>
      <w:r>
        <w:t>Article summary:</w:t>
      </w:r>
      <w:bookmarkEnd w:id="2"/>
    </w:p>
    <w:p>
      <w:pPr>
        <w:jc w:val="both"/>
      </w:pPr>
      <w:r>
        <w:rPr/>
        <w:t xml:space="preserve">1. Indonesia and Russia have had close ties for 77 years since 1945, with the Soviet Union providing assistance to Indonesia in defense, education, construction of infrastructure, and more.</w:t>
      </w:r>
    </w:p>
    <w:p>
      <w:pPr>
        <w:jc w:val="both"/>
      </w:pPr>
      <w:r>
        <w:rPr/>
        <w:t xml:space="preserve">2. During the Soekarno era, there was a peak in brotherly relations between the two countries, with mutual visits from both heads of state and agreements to bolster cooperation in various fields.</w:t>
      </w:r>
    </w:p>
    <w:p>
      <w:pPr>
        <w:jc w:val="both"/>
      </w:pPr>
      <w:r>
        <w:rPr/>
        <w:t xml:space="preserve">3. To maintain and boost relations between Indonesia and Russia, gastronomic diplomacy should be improved.</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“Indonesia-Russia: The Secrets of Brotherhood” is an informative piece that provides an overview of the long-standing relationship between Indonesia and Russia. It is written by ANTARA News, a news agency based in Jakarta that focuses on Indonesian news stories. The article is generally reliable as it provides evidence for its claims through quotes from Arief Setiawan, a lecturer of International Relations at Brawijaya University in Indonesia. Additionally, it cites data from the Indonesian Ministry of Foreign Affairs to support its claims about the assistance provided by the Soviet Union during Indonesia's independence struggle. </w:t>
      </w:r>
    </w:p>
    <w:p>
      <w:pPr>
        <w:jc w:val="both"/>
      </w:pPr>
      <w:r>
        <w:rPr/>
        <w:t xml:space="preserve">However, there are some potential biases present in this article that should be noted. For example, it does not explore any counterarguments or opposing views on the relationship between Indonesia and Russia; instead it paints a largely positive picture of their relationship without considering any potential drawbacks or risks associated with it. Additionally, while it mentions President Suharto's visit to Moscow in 1989 as part of restoring ties between the two countries after his anti-communist stance during his presidency, it does not provide any further details about this visit or how it impacted their relationship going forward. Furthermore, while the article does mention “food diplomacy” as one way to improve relations between Indonesia and Russia going forward, it does not provide any concrete examples or evidence for this claim beyond citing Arief Setiawan’s opinion on the matter. </w:t>
      </w:r>
    </w:p>
    <w:p>
      <w:pPr>
        <w:jc w:val="both"/>
      </w:pPr>
      <w:r>
        <w:rPr/>
        <w:t xml:space="preserve">In conclusion, while this article provides an informative overview of the long-standing relationship between Indonesia and Russia and is generally reliable due to its use of evidence to support its claims about past events related to their relationship, there are some potential biases present that should be noted when reading this article such as its lack of exploration into counterarguments or opposing views on their relationship as well as its lack of concrete examples or evidence for its claims about food diplomacy being used to improve relations going forward.</w:t>
      </w:r>
    </w:p>
    <w:p>
      <w:pPr>
        <w:pStyle w:val="Heading1"/>
      </w:pPr>
      <w:bookmarkStart w:id="5" w:name="_Toc5"/>
      <w:r>
        <w:t>Topics for further research:</w:t>
      </w:r>
      <w:bookmarkEnd w:id="5"/>
    </w:p>
    <w:p>
      <w:pPr>
        <w:spacing w:after="0"/>
        <w:numPr>
          <w:ilvl w:val="0"/>
          <w:numId w:val="2"/>
        </w:numPr>
      </w:pPr>
      <w:r>
        <w:rPr/>
        <w:t xml:space="preserve">Indonesia-Russia relations</w:t>
      </w:r>
    </w:p>
    <w:p>
      <w:pPr>
        <w:spacing w:after="0"/>
        <w:numPr>
          <w:ilvl w:val="0"/>
          <w:numId w:val="2"/>
        </w:numPr>
      </w:pPr>
      <w:r>
        <w:rPr/>
        <w:t xml:space="preserve">Soviet Union and Indonesia</w:t>
      </w:r>
    </w:p>
    <w:p>
      <w:pPr>
        <w:spacing w:after="0"/>
        <w:numPr>
          <w:ilvl w:val="0"/>
          <w:numId w:val="2"/>
        </w:numPr>
      </w:pPr>
      <w:r>
        <w:rPr/>
        <w:t xml:space="preserve">Suharto's visit to Moscow 1989</w:t>
      </w:r>
    </w:p>
    <w:p>
      <w:pPr>
        <w:spacing w:after="0"/>
        <w:numPr>
          <w:ilvl w:val="0"/>
          <w:numId w:val="2"/>
        </w:numPr>
      </w:pPr>
      <w:r>
        <w:rPr/>
        <w:t xml:space="preserve">Food diplomacy in Indonesia-Russia relations</w:t>
      </w:r>
    </w:p>
    <w:p>
      <w:pPr>
        <w:spacing w:after="0"/>
        <w:numPr>
          <w:ilvl w:val="0"/>
          <w:numId w:val="2"/>
        </w:numPr>
      </w:pPr>
      <w:r>
        <w:rPr/>
        <w:t xml:space="preserve">Counterarguments to Indonesia-Russia relations</w:t>
      </w:r>
    </w:p>
    <w:p>
      <w:pPr>
        <w:numPr>
          <w:ilvl w:val="0"/>
          <w:numId w:val="2"/>
        </w:numPr>
      </w:pPr>
      <w:r>
        <w:rPr/>
        <w:t xml:space="preserve">Risks associated with Indonesia-Russia relations</w:t>
      </w:r>
    </w:p>
    <w:p>
      <w:pPr>
        <w:pStyle w:val="Heading1"/>
      </w:pPr>
      <w:bookmarkStart w:id="6" w:name="_Toc6"/>
      <w:r>
        <w:t>Report location:</w:t>
      </w:r>
      <w:bookmarkEnd w:id="6"/>
    </w:p>
    <w:p>
      <w:hyperlink r:id="rId8" w:history="1">
        <w:r>
          <w:rPr>
            <w:color w:val="2980b9"/>
            <w:u w:val="single"/>
          </w:rPr>
          <w:t xml:space="preserve">https://www.fullpicture.app/item/9b06e762a12ce2a690b7e677f2b6d7c7</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0735F6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en.antaranews.com/news/253257/indonesia-russia-the-secrets-of-brotherhood" TargetMode="External"/><Relationship Id="rId8" Type="http://schemas.openxmlformats.org/officeDocument/2006/relationships/hyperlink" Target="https://www.fullpicture.app/item/9b06e762a12ce2a690b7e677f2b6d7c7"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2023-02-23T13:47:54+01:00</dcterms:created>
  <dcterms:modified xsi:type="dcterms:W3CDTF">2023-02-23T13:47:54+01:00</dcterms:modified>
</cp:coreProperties>
</file>

<file path=docProps/custom.xml><?xml version="1.0" encoding="utf-8"?>
<Properties xmlns="http://schemas.openxmlformats.org/officeDocument/2006/custom-properties" xmlns:vt="http://schemas.openxmlformats.org/officeDocument/2006/docPropsVTypes"/>
</file>