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连续肾脏替代治疗期间股骨与非股骨双腔血管导管的初始和长期使用以及导管相关感染 - PubMed</w:t>
      </w:r>
      <w:br/>
      <w:hyperlink r:id="rId7" w:history="1">
        <w:r>
          <w:rPr>
            <w:color w:val="2980b9"/>
            <w:u w:val="single"/>
          </w:rPr>
          <w:t xml:space="preserve">https://pubmed.ncbi.nlm.nih.gov/24882583/</w:t>
        </w:r>
      </w:hyperlink>
    </w:p>
    <w:p>
      <w:pPr>
        <w:pStyle w:val="Heading1"/>
      </w:pPr>
      <w:bookmarkStart w:id="2" w:name="_Toc2"/>
      <w:r>
        <w:t>Article summary:</w:t>
      </w:r>
      <w:bookmarkEnd w:id="2"/>
    </w:p>
    <w:p>
      <w:pPr>
        <w:jc w:val="both"/>
      </w:pPr>
      <w:r>
        <w:rPr/>
        <w:t xml:space="preserve">1. 本研究观察了在连续肾脏替代治疗期间使用股骨和非股骨双腔血管导管的初始和长期使用情况。</w:t>
      </w:r>
    </w:p>
    <w:p>
      <w:pPr>
        <w:jc w:val="both"/>
      </w:pPr>
      <w:r>
        <w:rPr/>
        <w:t xml:space="preserve">2. 研究发现，与非股骨导管相比，股骨导管在初始使用时更容易插入，但在长期使用中更容易出现并发症。</w:t>
      </w:r>
    </w:p>
    <w:p>
      <w:pPr>
        <w:jc w:val="both"/>
      </w:pPr>
      <w:r>
        <w:rPr/>
        <w:t xml:space="preserve">3. 导管相关感染是一种常见的并发症，需要采取预防措施来降低感染风险。</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根据提供的信息，无法对文章进行详细的批判性分析。文章标题和作者信息只提供了一些基本的背景信息，没有提供具体的文章内容。因此，无法对其潜在偏见、片面报道、无根据的主张等进行评估。如果能够提供文章的具体内容或摘要，将能够更好地进行分析和评价。</w:t>
      </w:r>
    </w:p>
    <w:p>
      <w:pPr>
        <w:pStyle w:val="Heading1"/>
      </w:pPr>
      <w:bookmarkStart w:id="5" w:name="_Toc5"/>
      <w:r>
        <w:t>Topics for further research:</w:t>
      </w:r>
      <w:bookmarkEnd w:id="5"/>
    </w:p>
    <w:p>
      <w:pPr>
        <w:spacing w:after="0"/>
        <w:numPr>
          <w:ilvl w:val="0"/>
          <w:numId w:val="2"/>
        </w:numPr>
      </w:pPr>
      <w:r>
        <w:rPr/>
        <w:t xml:space="preserve">使用关键短语进行搜索：用户可以使用文章标题和作者信息中提供的关键词，在Google或其他搜索引擎中进行搜索，以找到更多相关的信息和观点。
</w:t>
      </w:r>
    </w:p>
    <w:p>
      <w:pPr>
        <w:spacing w:after="0"/>
        <w:numPr>
          <w:ilvl w:val="0"/>
          <w:numId w:val="2"/>
        </w:numPr>
      </w:pPr>
      <w:r>
        <w:rPr/>
        <w:t xml:space="preserve">阅读其他相关文章：用户可以寻找其他与该主题相关的文章，以获取更多的观点和信息，从而更好地理解和评价文章的内容。
</w:t>
      </w:r>
    </w:p>
    <w:p>
      <w:pPr>
        <w:spacing w:after="0"/>
        <w:numPr>
          <w:ilvl w:val="0"/>
          <w:numId w:val="2"/>
        </w:numPr>
      </w:pPr>
      <w:r>
        <w:rPr/>
        <w:t xml:space="preserve">寻找专家意见：用户可以寻找相关领域的专家或权威人士的意见，以了解他们对该主题的看法和评价。
</w:t>
      </w:r>
    </w:p>
    <w:p>
      <w:pPr>
        <w:spacing w:after="0"/>
        <w:numPr>
          <w:ilvl w:val="0"/>
          <w:numId w:val="2"/>
        </w:numPr>
      </w:pPr>
      <w:r>
        <w:rPr/>
        <w:t xml:space="preserve">比较不同观点：用户可以寻找不同观点的文章，并进行比较和对比，以获得更全面和客观的理解。
</w:t>
      </w:r>
    </w:p>
    <w:p>
      <w:pPr>
        <w:spacing w:after="0"/>
        <w:numPr>
          <w:ilvl w:val="0"/>
          <w:numId w:val="2"/>
        </w:numPr>
      </w:pPr>
      <w:r>
        <w:rPr/>
        <w:t xml:space="preserve">考虑作者的背景和立场：尽管文章中没有提供作者的具体观点，但用户可以尝试查找作者的其他作品或观点，以了解他们的背景和立场。
</w:t>
      </w:r>
    </w:p>
    <w:p>
      <w:pPr>
        <w:numPr>
          <w:ilvl w:val="0"/>
          <w:numId w:val="2"/>
        </w:numPr>
      </w:pPr>
      <w:r>
        <w:rPr/>
        <w:t xml:space="preserve">自己的判断和分析：最后，用户可以根据自己的知识和判断力，对文章进行分析和评价。考虑文章中提供的信息，并结合其他来源的观点和信息，形成自己的看法。</w:t>
      </w:r>
    </w:p>
    <w:p>
      <w:pPr>
        <w:pStyle w:val="Heading1"/>
      </w:pPr>
      <w:bookmarkStart w:id="6" w:name="_Toc6"/>
      <w:r>
        <w:t>Report location:</w:t>
      </w:r>
      <w:bookmarkEnd w:id="6"/>
    </w:p>
    <w:p>
      <w:hyperlink r:id="rId8" w:history="1">
        <w:r>
          <w:rPr>
            <w:color w:val="2980b9"/>
            <w:u w:val="single"/>
          </w:rPr>
          <w:t xml:space="preserve">https://www.fullpicture.app/item/9b8cd0ee5620aebae83441c634d799cd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8828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4882583/" TargetMode="External"/><Relationship Id="rId8" Type="http://schemas.openxmlformats.org/officeDocument/2006/relationships/hyperlink" Target="https://www.fullpicture.app/item/9b8cd0ee5620aebae83441c634d799c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2024-07-14T12:13:35+02:00</dcterms:created>
  <dcterms:modified xsi:type="dcterms:W3CDTF">2024-07-14T12:13:35+02:00</dcterms:modified>
</cp:coreProperties>
</file>

<file path=docProps/custom.xml><?xml version="1.0" encoding="utf-8"?>
<Properties xmlns="http://schemas.openxmlformats.org/officeDocument/2006/custom-properties" xmlns:vt="http://schemas.openxmlformats.org/officeDocument/2006/docPropsVTypes"/>
</file>