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[2010.16250] Gradient-based Algorithms for Convex Discrete Optimization via Simulation</w:t>
      </w:r>
      <w:br/>
      <w:hyperlink r:id="rId7" w:history="1">
        <w:r>
          <w:rPr>
            <w:color w:val="2980b9"/>
            <w:u w:val="single"/>
          </w:rPr>
          <w:t xml:space="preserve">https://arxiv.org/abs/2010.16250</w:t>
        </w:r>
      </w:hyperlink>
    </w:p>
    <w:p>
      <w:pPr>
        <w:pStyle w:val="Heading1"/>
      </w:pPr>
      <w:bookmarkStart w:id="2" w:name="_Toc2"/>
      <w:r>
        <w:t>Article summary:</w:t>
      </w:r>
      <w:bookmarkEnd w:id="2"/>
    </w:p>
    <w:p>
      <w:pPr>
        <w:jc w:val="both"/>
      </w:pPr>
      <w:r>
        <w:rPr/>
        <w:t xml:space="preserve">1. Proposed new sequential simulation-optimization algorithms for general convex optimization via simulation problems with high-dimensional discrete decision space.</w:t>
      </w:r>
    </w:p>
    <w:p>
      <w:pPr>
        <w:jc w:val="both"/>
      </w:pPr>
      <w:r>
        <w:rPr/>
        <w:t xml:space="preserve">2. Algorithms utilize the discrete convex structure and are guaranteed with high probability to find a solution that is close to the best within any given user-specified precision level.</w:t>
      </w:r>
    </w:p>
    <w:p>
      <w:pPr>
        <w:jc w:val="both"/>
      </w:pPr>
      <w:r>
        <w:rPr/>
        <w:t xml:space="preserve">3. By integrating gradient estimators, which are possibly biased, proposed simulation-optimization algorithms to achieve optimality guarantees with a reduced dependence on the dimension under moderate assumptions on the bias.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new sequential simulation-optimization algorithms for general convex optimization via simulation problems with high-dimensional discrete decision space. The article is well written and provides clear explanations of the proposed algorithms and their potential benefits. However, there are some potential biases in the article that should be noted. </w:t>
      </w:r>
    </w:p>
    <w:p>
      <w:pPr>
        <w:jc w:val="both"/>
      </w:pPr>
      <w:r>
        <w:rPr/>
        <w:t xml:space="preserve">First, the article does not provide any evidence or data to support its claims about the efficacy of the proposed algorithms. While it is possible that these algorithms may be effective, without any evidence or data it is difficult to assess their reliability and trustworthiness. Additionally, there is no discussion of potential risks associated with using these algorithms or how they might affect decision making in practice. </w:t>
      </w:r>
    </w:p>
    <w:p>
      <w:pPr>
        <w:jc w:val="both"/>
      </w:pPr>
      <w:r>
        <w:rPr/>
        <w:t xml:space="preserve">Second, while the article does mention potential biases in gradient estimators, it does not explore counterarguments or alternative perspectives on this issue. This could lead readers to form an incomplete understanding of this issue and make decisions based on incomplete information. </w:t>
      </w:r>
    </w:p>
    <w:p>
      <w:pPr>
        <w:jc w:val="both"/>
      </w:pPr>
      <w:r>
        <w:rPr/>
        <w:t xml:space="preserve">Finally, while the article does provide some theoretical analysis of its proposed algorithms, it does not discuss how they might be applied in practice or what practical considerations should be taken into account when using them. This could lead readers to overestimate their effectiveness in real world applications without considering all relevant factors. </w:t>
      </w:r>
    </w:p>
    <w:p>
      <w:pPr>
        <w:jc w:val="both"/>
      </w:pPr>
      <w:r>
        <w:rPr/>
        <w:t xml:space="preserve">In conclusion, while this article provides an interesting overview of new sequential simulation-optimization algorithms for general convex optimization via simulation problems with high-dimensional discrete decision space, there are some potential biases that should be noted before relying on its conclusions and recommendations.</w:t>
      </w:r>
    </w:p>
    <w:p>
      <w:pPr>
        <w:pStyle w:val="Heading1"/>
      </w:pPr>
      <w:bookmarkStart w:id="5" w:name="_Toc5"/>
      <w:r>
        <w:t>Topics for further research:</w:t>
      </w:r>
      <w:bookmarkEnd w:id="5"/>
    </w:p>
    <w:p>
      <w:pPr>
        <w:spacing w:after="0"/>
        <w:numPr>
          <w:ilvl w:val="0"/>
          <w:numId w:val="2"/>
        </w:numPr>
      </w:pPr>
      <w:r>
        <w:rPr/>
        <w:t xml:space="preserve">Risks associated with simulation-optimization algorithms</w:t>
      </w:r>
    </w:p>
    <w:p>
      <w:pPr>
        <w:spacing w:after="0"/>
        <w:numPr>
          <w:ilvl w:val="0"/>
          <w:numId w:val="2"/>
        </w:numPr>
      </w:pPr>
      <w:r>
        <w:rPr/>
        <w:t xml:space="preserve">Gradient estimator biases</w:t>
      </w:r>
    </w:p>
    <w:p>
      <w:pPr>
        <w:spacing w:after="0"/>
        <w:numPr>
          <w:ilvl w:val="0"/>
          <w:numId w:val="2"/>
        </w:numPr>
      </w:pPr>
      <w:r>
        <w:rPr/>
        <w:t xml:space="preserve">Practical considerations for simulation-optimization algorithms</w:t>
      </w:r>
    </w:p>
    <w:p>
      <w:pPr>
        <w:spacing w:after="0"/>
        <w:numPr>
          <w:ilvl w:val="0"/>
          <w:numId w:val="2"/>
        </w:numPr>
      </w:pPr>
      <w:r>
        <w:rPr/>
        <w:t xml:space="preserve">Real world applications of simulation-optimization algorithms</w:t>
      </w:r>
    </w:p>
    <w:p>
      <w:pPr>
        <w:spacing w:after="0"/>
        <w:numPr>
          <w:ilvl w:val="0"/>
          <w:numId w:val="2"/>
        </w:numPr>
      </w:pPr>
      <w:r>
        <w:rPr/>
        <w:t xml:space="preserve">Counterarguments to gradient estimator biases</w:t>
      </w:r>
    </w:p>
    <w:p>
      <w:pPr>
        <w:numPr>
          <w:ilvl w:val="0"/>
          <w:numId w:val="2"/>
        </w:numPr>
      </w:pPr>
      <w:r>
        <w:rPr/>
        <w:t xml:space="preserve">Theoretical analysis of simulation-optimization algorithms</w:t>
      </w:r>
    </w:p>
    <w:p>
      <w:pPr>
        <w:pStyle w:val="Heading1"/>
      </w:pPr>
      <w:bookmarkStart w:id="6" w:name="_Toc6"/>
      <w:r>
        <w:t>Report location:</w:t>
      </w:r>
      <w:bookmarkEnd w:id="6"/>
    </w:p>
    <w:p>
      <w:hyperlink r:id="rId8" w:history="1">
        <w:r>
          <w:rPr>
            <w:color w:val="2980b9"/>
            <w:u w:val="single"/>
          </w:rPr>
          <w:t xml:space="preserve">https://www.fullpicture.app/item/9bb0d52c0f4c8e1dab56126be932fdd0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C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0.16250" TargetMode="External"/><Relationship Id="rId8" Type="http://schemas.openxmlformats.org/officeDocument/2006/relationships/hyperlink" Target="https://www.fullpicture.app/item/9bb0d52c0f4c8e1dab56126be932fd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2023-02-24T14:11:44+01:00</dcterms:created>
  <dcterms:modified xsi:type="dcterms:W3CDTF">2023-02-24T14:11:44+01:00</dcterms:modified>
</cp:coreProperties>
</file>

<file path=docProps/custom.xml><?xml version="1.0" encoding="utf-8"?>
<Properties xmlns="http://schemas.openxmlformats.org/officeDocument/2006/custom-properties" xmlns:vt="http://schemas.openxmlformats.org/officeDocument/2006/docPropsVTypes"/>
</file>