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pixel-level chaotic image encryption algorithm | SpringerLink</w:t>
      </w:r>
      <w:br/>
      <w:hyperlink r:id="rId7" w:history="1">
        <w:r>
          <w:rPr>
            <w:color w:val="2980b9"/>
            <w:u w:val="single"/>
          </w:rPr>
          <w:t xml:space="preserve">https://linkspringer.53yu.com/article/10.1007/s11071-018-4391-y</w:t>
        </w:r>
      </w:hyperlink>
    </w:p>
    <w:p>
      <w:pPr>
        <w:pStyle w:val="Heading1"/>
      </w:pPr>
      <w:bookmarkStart w:id="2" w:name="_Toc2"/>
      <w:r>
        <w:t>Article summary:</w:t>
      </w:r>
      <w:bookmarkEnd w:id="2"/>
    </w:p>
    <w:p>
      <w:pPr>
        <w:jc w:val="both"/>
      </w:pPr>
      <w:r>
        <w:rPr/>
        <w:t xml:space="preserve">1. A new and efficient pixel-level image encryption algorithm is presented, which enhances the connection between position shuffling for pixels and value changing for grayness.</w:t>
      </w:r>
    </w:p>
    <w:p>
      <w:pPr>
        <w:jc w:val="both"/>
      </w:pPr>
      <w:r>
        <w:rPr/>
        <w:t xml:space="preserve">2. The proposed method can disturb chosen plain-image and known plain-image attacks, and has faster speed than some bit-level-based image encryption algorithms.</w:t>
      </w:r>
    </w:p>
    <w:p>
      <w:pPr>
        <w:jc w:val="both"/>
      </w:pPr>
      <w:r>
        <w:rPr/>
        <w:t xml:space="preserve">3. The keystream is designed dependent upon the plain-image, making it more difficult to attack the permutation–rewriting–diffusion (PRD) mechanism.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efficient pixel-level chaotic image encryption algorithm” provides a detailed overview of a new and efficient pixel-level image encryption algorithm that enhances the connection between position shuffling for pixels and value changing for grayness. The article presents evidence to support its claims, such as experimental results and security analysis that show good efficiency of the PRD mechanism. Additionally, the article mentions that the proposed method can disturb chosen plain-image and known plain-image attacks, as well as having faster speed than some bit-level based image encryption algorithms. </w:t>
      </w:r>
    </w:p>
    <w:p>
      <w:pPr>
        <w:jc w:val="both"/>
      </w:pPr>
      <w:r>
        <w:rPr/>
        <w:t xml:space="preserve">The trustworthiness of this article is generally high due to its use of evidence to support its claims, such as experimental results and security analysis that show good efficiency of the PRD mechanism. Furthermore, there are no obvious biases or one sided reporting in this article; instead it presents both sides equally by providing evidence from multiple sources such as IEEE Trans Cybernetics, IEEE Trans Circuits -I, IEEE Trans Instrum Meas., etc. Additionally, all claims made in this article are supported with evidence from these sources which adds to its reliability. </w:t>
      </w:r>
    </w:p>
    <w:p>
      <w:pPr>
        <w:jc w:val="both"/>
      </w:pPr>
      <w:r>
        <w:rPr/>
        <w:t xml:space="preserve">However, there are some points of consideration that are missing from this article such as potential risks associated with using this algorithm or any other similar algorithms in real world applications. Additionally, while the article does provide evidence from multiple sources to support its claims it does not explore any counterarguments or opposing views on these claims which could have added further depth to the discussion presented in this paper. </w:t>
      </w:r>
    </w:p>
    <w:p>
      <w:pPr>
        <w:jc w:val="both"/>
      </w:pPr>
      <w:r>
        <w:rPr/>
        <w:t xml:space="preserve">In conclusion, overall this article is trustworthy and reliable due to its use of evidence from multiple sources to support its claims but could have been improved by exploring counterarguments or mentioning potential risks associated with using this algorithm in real world applications.</w:t>
      </w:r>
    </w:p>
    <w:p>
      <w:pPr>
        <w:pStyle w:val="Heading1"/>
      </w:pPr>
      <w:bookmarkStart w:id="5" w:name="_Toc5"/>
      <w:r>
        <w:t>Topics for further research:</w:t>
      </w:r>
      <w:bookmarkEnd w:id="5"/>
    </w:p>
    <w:p>
      <w:pPr>
        <w:spacing w:after="0"/>
        <w:numPr>
          <w:ilvl w:val="0"/>
          <w:numId w:val="2"/>
        </w:numPr>
      </w:pPr>
      <w:r>
        <w:rPr/>
        <w:t xml:space="preserve">Potential risks of image encryption algorithms</w:t>
      </w:r>
    </w:p>
    <w:p>
      <w:pPr>
        <w:spacing w:after="0"/>
        <w:numPr>
          <w:ilvl w:val="0"/>
          <w:numId w:val="2"/>
        </w:numPr>
      </w:pPr>
      <w:r>
        <w:rPr/>
        <w:t xml:space="preserve">Counterarguments to pixel-level image encryption</w:t>
      </w:r>
    </w:p>
    <w:p>
      <w:pPr>
        <w:spacing w:after="0"/>
        <w:numPr>
          <w:ilvl w:val="0"/>
          <w:numId w:val="2"/>
        </w:numPr>
      </w:pPr>
      <w:r>
        <w:rPr/>
        <w:t xml:space="preserve">Real world applications of image encryption</w:t>
      </w:r>
    </w:p>
    <w:p>
      <w:pPr>
        <w:spacing w:after="0"/>
        <w:numPr>
          <w:ilvl w:val="0"/>
          <w:numId w:val="2"/>
        </w:numPr>
      </w:pPr>
      <w:r>
        <w:rPr/>
        <w:t xml:space="preserve">Security analysis of image encryption algorithms</w:t>
      </w:r>
    </w:p>
    <w:p>
      <w:pPr>
        <w:spacing w:after="0"/>
        <w:numPr>
          <w:ilvl w:val="0"/>
          <w:numId w:val="2"/>
        </w:numPr>
      </w:pPr>
      <w:r>
        <w:rPr/>
        <w:t xml:space="preserve">Chosen plain-image attack prevention</w:t>
      </w:r>
    </w:p>
    <w:p>
      <w:pPr>
        <w:numPr>
          <w:ilvl w:val="0"/>
          <w:numId w:val="2"/>
        </w:numPr>
      </w:pPr>
      <w:r>
        <w:rPr/>
        <w:t xml:space="preserve">Known plain-image attack prevention</w:t>
      </w:r>
    </w:p>
    <w:p>
      <w:pPr>
        <w:pStyle w:val="Heading1"/>
      </w:pPr>
      <w:bookmarkStart w:id="6" w:name="_Toc6"/>
      <w:r>
        <w:t>Report location:</w:t>
      </w:r>
      <w:bookmarkEnd w:id="6"/>
    </w:p>
    <w:p>
      <w:hyperlink r:id="rId8" w:history="1">
        <w:r>
          <w:rPr>
            <w:color w:val="2980b9"/>
            <w:u w:val="single"/>
          </w:rPr>
          <w:t xml:space="preserve">https://www.fullpicture.app/item/9bc90adf8456c592b7ccf692084a297f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4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071-018-4391-y" TargetMode="External"/><Relationship Id="rId8" Type="http://schemas.openxmlformats.org/officeDocument/2006/relationships/hyperlink" Target="https://www.fullpicture.app/item/9bc90adf8456c592b7ccf692084a2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2023-02-19T12:45:35+01:00</dcterms:created>
  <dcterms:modified xsi:type="dcterms:W3CDTF">2023-02-19T12:45:35+01:00</dcterms:modified>
</cp:coreProperties>
</file>

<file path=docProps/custom.xml><?xml version="1.0" encoding="utf-8"?>
<Properties xmlns="http://schemas.openxmlformats.org/officeDocument/2006/custom-properties" xmlns:vt="http://schemas.openxmlformats.org/officeDocument/2006/docPropsVTypes"/>
</file>