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Organic electrochemical neurons and synapses with ion mediated spiking | Nature Communications</w:t></w:r><w:br/><w:hyperlink r:id="rId7" w:history="1"><w:r><w:rPr><w:color w:val="2980b9"/><w:u w:val="single"/></w:rPr><w:t xml:space="preserve">https://www.nature.com/articles/s41467-022-28483-6?utm_source=naturechina&utm_medium=referral&utm_content=RMarketing&utm_campaign=JRCN_1_LW01</w:t></w:r></w:hyperlink></w:p><w:p><w:pPr><w:pStyle w:val="Heading1"/></w:pPr><w:bookmarkStart w:id="2" w:name="_Toc2"/><w:r><w:t>Article summary:</w:t></w:r><w:bookmarkEnd w:id="2"/></w:p><w:p><w:pPr><w:jc w:val="both"/></w:pPr><w:r><w:rPr/><w:t xml:space="preserve">1. Organic semiconductors are becoming a competitive alternative for brain-machine interfaces, implantable/wearable devices, prosthetics, and intelligent soft robotics due to their structural kinship with biomolecules.</w:t></w:r></w:p><w:p><w:pPr><w:jc w:val="both"/></w:pPr><w:r><w:rPr/><w:t xml:space="preserve">2. Organic electrochemical transistors (OECTs) resemble the ion-driven processes and dynamics of biological systems and have been implemented as artificial synaptic devices that exhibit both long and short-term plasticity.</w:t></w:r></w:p><w:p><w:pPr><w:jc w:val="both"/></w:pPr><w:r><w:rPr/><w:t xml:space="preserve">3. This article reports the first organic electrochemical neurons (OECNs), based on all-printed complementary OECTs, which exhibit several neuronal characteristics including ionic concentration-dependent spiking and spike-timing-dependent plasticity (STDP).</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overall reliable in its reporting of the development of organic electrochemical neurons (OECNs) based on all-printed complementary organic electrochemical transistors (OECTs). The authors provide a comprehensive overview of the advantages of using organic semiconductors for bioelectronic applications, as well as an in-depth description of the properties of OECTs that make them ideal candidates for developing printed, biocompatible artificial spiking neural circuits with ion-mediated spiking mechanisms closely resembling the signaling characteristics of biological systems. Furthermore, they provide evidence for their claims by citing relevant research studies throughout the article. </w:t></w:r></w:p><w:p><w:pPr><w:jc w:val="both"/></w:pPr><w:r><w:rPr/><w:t xml:space="preserve">The only potential bias in this article is that it does not explore any counterarguments or potential risks associated with using OECNs. While it is clear that OECNs offer many advantages over traditional silicon-based neural networks and neural interfaces, there may be some drawbacks or risks associated with their use that should be considered before implementation. Additionally, while the authors cite several relevant research studies throughout the article to support their claims, they do not provide any evidence for their claim that OECNs can be integrated with Venus Flytrap plants.</w:t></w:r></w:p><w:p><w:pPr><w:pStyle w:val="Heading1"/></w:pPr><w:bookmarkStart w:id="5" w:name="_Toc5"/><w:r><w:t>Topics for further research:</w:t></w:r><w:bookmarkEnd w:id="5"/></w:p><w:p><w:pPr><w:spacing w:after="0"/><w:numPr><w:ilvl w:val="0"/><w:numId w:val="2"/></w:numPr></w:pPr><w:r><w:rPr/><w:t xml:space="preserve">Risks associated with organic electrochemical neurons</w:t></w:r></w:p><w:p><w:pPr><w:spacing w:after="0"/><w:numPr><w:ilvl w:val="0"/><w:numId w:val="2"/></w:numPr></w:pPr><w:r><w:rPr/><w:t xml:space="preserve">Venus Flytrap plant integration with OECNs</w:t></w:r></w:p><w:p><w:pPr><w:spacing w:after="0"/><w:numPr><w:ilvl w:val="0"/><w:numId w:val="2"/></w:numPr></w:pPr><w:r><w:rPr/><w:t xml:space="preserve">Biocompatibility of OECTs</w:t></w:r></w:p><w:p><w:pPr><w:spacing w:after="0"/><w:numPr><w:ilvl w:val="0"/><w:numId w:val="2"/></w:numPr></w:pPr><w:r><w:rPr/><w:t xml:space="preserve">Advantages of organic semiconductors for bioelectronics</w:t></w:r></w:p><w:p><w:pPr><w:spacing w:after="0"/><w:numPr><w:ilvl w:val="0"/><w:numId w:val="2"/></w:numPr></w:pPr><w:r><w:rPr/><w:t xml:space="preserve">Drawbacks of using OECNs</w:t></w:r></w:p><w:p><w:pPr><w:numPr><w:ilvl w:val="0"/><w:numId w:val="2"/></w:numPr></w:pPr><w:r><w:rPr/><w:t xml:space="preserve">Silicon-based neural networks and neural interfaces</w:t></w:r></w:p><w:p><w:pPr><w:pStyle w:val="Heading1"/></w:pPr><w:bookmarkStart w:id="6" w:name="_Toc6"/><w:r><w:t>Report location:</w:t></w:r><w:bookmarkEnd w:id="6"/></w:p><w:p><w:hyperlink r:id="rId8" w:history="1"><w:r><w:rPr><w:color w:val="2980b9"/><w:u w:val="single"/></w:rPr><w:t xml:space="preserve">https://www.fullpicture.app/item/9c1797bc93021908dd4822a294d2be01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0E3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28483-6?utm_source=naturechina&amp;utm_medium=referral&amp;utm_content=RMarketing&amp;utm_campaign=JRCN_1_LW01" TargetMode="External"/><Relationship Id="rId8" Type="http://schemas.openxmlformats.org/officeDocument/2006/relationships/hyperlink" Target="https://www.fullpicture.app/item/9c1797bc93021908dd4822a294d2be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2023-02-25T23:38:14+01:00</dcterms:created>
  <dcterms:modified xsi:type="dcterms:W3CDTF">2023-02-25T23:38:14+01:00</dcterms:modified>
</cp:coreProperties>
</file>

<file path=docProps/custom.xml><?xml version="1.0" encoding="utf-8"?>
<Properties xmlns="http://schemas.openxmlformats.org/officeDocument/2006/custom-properties" xmlns:vt="http://schemas.openxmlformats.org/officeDocument/2006/docPropsVTypes"/>
</file>