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David Gilmour and Polly Samson Have Said About Roger Waters</w:t>
      </w:r>
      <w:br/>
      <w:hyperlink r:id="rId7" w:history="1">
        <w:r>
          <w:rPr>
            <w:color w:val="2980b9"/>
            <w:u w:val="single"/>
          </w:rPr>
          <w:t xml:space="preserve">https://www.newsweek.com/david-gilmour-roger-waters-pink-floyd-polly-samson-what-said-feud-twitter-tweets-1779392</w:t>
        </w:r>
      </w:hyperlink>
    </w:p>
    <w:p>
      <w:pPr>
        <w:pStyle w:val="Heading1"/>
      </w:pPr>
      <w:bookmarkStart w:id="2" w:name="_Toc2"/>
      <w:r>
        <w:t>Article summary:</w:t>
      </w:r>
      <w:bookmarkEnd w:id="2"/>
    </w:p>
    <w:p>
      <w:pPr>
        <w:jc w:val="both"/>
      </w:pPr>
      <w:r>
        <w:rPr/>
        <w:t xml:space="preserve">1. Pink Floyd legends David Gilmour and Roger Waters have a long-standing feud that has been reignited by a tweet from Gilmour's wife Polly Samson.</w:t>
      </w:r>
    </w:p>
    <w:p>
      <w:pPr>
        <w:jc w:val="both"/>
      </w:pPr>
      <w:r>
        <w:rPr/>
        <w:t xml:space="preserve">2. Waters left Pink Floyd in 1985 due to differences with Gilmour, and the pair have not rekindled their friendship since.</w:t>
      </w:r>
    </w:p>
    <w:p>
      <w:pPr>
        <w:jc w:val="both"/>
      </w:pPr>
      <w:r>
        <w:rPr/>
        <w:t xml:space="preserve">3. Samson's tweet is thought to be in response to an interview Waters gave about Russian president Vladimir Putin, which sparked backlash from fans on social media.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David Gilmour and Polly Samson Have Said About Roger Waters” is generally reliable and trustworthy, as it provides factual information about the feud between Pink Floyd legends David Gilmour and Roger Waters. The article also provides insight into the recent development of the feud, which was sparked by a tweet from Gilmour’s wife Polly Samson. However, there are some potential biases present in the article that should be noted. </w:t>
      </w:r>
    </w:p>
    <w:p>
      <w:pPr>
        <w:jc w:val="both"/>
      </w:pPr>
      <w:r>
        <w:rPr/>
        <w:t xml:space="preserve">First, the article does not provide any counterarguments or opposing views to what Samson said about Waters in her tweet. This could lead readers to form an opinion of Waters based solely on what Samson said without considering other perspectives or evidence for her claims. Additionally, while the article does mention that fans had previously called out Waters for comments he made about Taiwan and Russia, it does not provide any further details or evidence for these claims. </w:t>
      </w:r>
    </w:p>
    <w:p>
      <w:pPr>
        <w:jc w:val="both"/>
      </w:pPr>
      <w:r>
        <w:rPr/>
        <w:t xml:space="preserve">Furthermore, while the article does provide some background information on how the feud between Gilmour and Waters began, it does not explore any possible risks associated with their ongoing dispute or present both sides of the argument equally. Additionally, there is no mention of any promotional content related to either artist or their music in this article which could indicate partiality towards one side over another. </w:t>
      </w:r>
    </w:p>
    <w:p>
      <w:pPr>
        <w:jc w:val="both"/>
      </w:pPr>
      <w:r>
        <w:rPr/>
        <w:t xml:space="preserve">In conclusion, while this article is generally reliable and trustworthy in providing factual information about the feud between David Gilmour and Roger Waters, there are some potential biases present that should be noted when reading this piece such as lack of counterarguments or opposing views presented, missing evidence for claims made against Waters, unexplored risks associated with their ongoing dispute, lack of presenting both sides equally and no mention of promotional content related to either artist or their music which could indicate partiality towards one side over another.</w:t>
      </w:r>
    </w:p>
    <w:p>
      <w:pPr>
        <w:pStyle w:val="Heading1"/>
      </w:pPr>
      <w:bookmarkStart w:id="5" w:name="_Toc5"/>
      <w:r>
        <w:t>Topics for further research:</w:t>
      </w:r>
      <w:bookmarkEnd w:id="5"/>
    </w:p>
    <w:p>
      <w:pPr>
        <w:spacing w:after="0"/>
        <w:numPr>
          <w:ilvl w:val="0"/>
          <w:numId w:val="2"/>
        </w:numPr>
      </w:pPr>
      <w:r>
        <w:rPr/>
        <w:t xml:space="preserve">Roger Waters Taiwan controversy</w:t>
      </w:r>
    </w:p>
    <w:p>
      <w:pPr>
        <w:spacing w:after="0"/>
        <w:numPr>
          <w:ilvl w:val="0"/>
          <w:numId w:val="2"/>
        </w:numPr>
      </w:pPr>
      <w:r>
        <w:rPr/>
        <w:t xml:space="preserve">David Gilmour and Roger Waters feud</w:t>
      </w:r>
    </w:p>
    <w:p>
      <w:pPr>
        <w:spacing w:after="0"/>
        <w:numPr>
          <w:ilvl w:val="0"/>
          <w:numId w:val="2"/>
        </w:numPr>
      </w:pPr>
      <w:r>
        <w:rPr/>
        <w:t xml:space="preserve">Polly Samson and David Gilmour</w:t>
      </w:r>
    </w:p>
    <w:p>
      <w:pPr>
        <w:spacing w:after="0"/>
        <w:numPr>
          <w:ilvl w:val="0"/>
          <w:numId w:val="2"/>
        </w:numPr>
      </w:pPr>
      <w:r>
        <w:rPr/>
        <w:t xml:space="preserve">Risks associated with David Gilmour and Roger Waters feud</w:t>
      </w:r>
    </w:p>
    <w:p>
      <w:pPr>
        <w:spacing w:after="0"/>
        <w:numPr>
          <w:ilvl w:val="0"/>
          <w:numId w:val="2"/>
        </w:numPr>
      </w:pPr>
      <w:r>
        <w:rPr/>
        <w:t xml:space="preserve">Promotional content related to David Gilmour and Roger Waters</w:t>
      </w:r>
    </w:p>
    <w:p>
      <w:pPr>
        <w:numPr>
          <w:ilvl w:val="0"/>
          <w:numId w:val="2"/>
        </w:numPr>
      </w:pPr>
      <w:r>
        <w:rPr/>
        <w:t xml:space="preserve">Counterarguments to Polly Samson's claims against Roger Waters</w:t>
      </w:r>
    </w:p>
    <w:p>
      <w:pPr>
        <w:pStyle w:val="Heading1"/>
      </w:pPr>
      <w:bookmarkStart w:id="6" w:name="_Toc6"/>
      <w:r>
        <w:t>Report location:</w:t>
      </w:r>
      <w:bookmarkEnd w:id="6"/>
    </w:p>
    <w:p>
      <w:hyperlink r:id="rId8" w:history="1">
        <w:r>
          <w:rPr>
            <w:color w:val="2980b9"/>
            <w:u w:val="single"/>
          </w:rPr>
          <w:t xml:space="preserve">https://www.fullpicture.app/item/9c1bb4e13bb6dbb2e9cf5b4cd920542e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A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week.com/david-gilmour-roger-waters-pink-floyd-polly-samson-what-said-feud-twitter-tweets-1779392" TargetMode="External"/><Relationship Id="rId8" Type="http://schemas.openxmlformats.org/officeDocument/2006/relationships/hyperlink" Target="https://www.fullpicture.app/item/9c1bb4e13bb6dbb2e9cf5b4cd9205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2023-02-20T23:15:10+01:00</dcterms:created>
  <dcterms:modified xsi:type="dcterms:W3CDTF">2023-02-20T23:15:10+01:00</dcterms:modified>
</cp:coreProperties>
</file>

<file path=docProps/custom.xml><?xml version="1.0" encoding="utf-8"?>
<Properties xmlns="http://schemas.openxmlformats.org/officeDocument/2006/custom-properties" xmlns:vt="http://schemas.openxmlformats.org/officeDocument/2006/docPropsVTypes"/>
</file>