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Regularity in irregular echinoids | SpringerLink</w:t>
      </w:r>
      <w:br/>
      <w:hyperlink r:id="rId7" w:history="1">
        <w:r>
          <w:rPr>
            <w:color w:val="2980b9"/>
            <w:u w:val="single"/>
          </w:rPr>
          <w:t xml:space="preserve">https://link.springer.com/article/10.1007/s002850100126</w:t>
        </w:r>
      </w:hyperlink>
    </w:p>
    <w:p>
      <w:pPr>
        <w:pStyle w:val="Heading1"/>
      </w:pPr>
      <w:bookmarkStart w:id="2" w:name="_Toc2"/>
      <w:r>
        <w:t>Article summary:</w:t>
      </w:r>
      <w:bookmarkEnd w:id="2"/>
    </w:p>
    <w:p>
      <w:pPr>
        <w:jc w:val="both"/>
      </w:pPr>
      <w:r>
        <w:rPr/>
        <w:t xml:space="preserve">1. The mathematical concept of eutactic star is used to define a morphospace for irregular echinoids using a single parameter.</w:t>
      </w:r>
    </w:p>
    <w:p>
      <w:pPr>
        <w:jc w:val="both"/>
      </w:pPr>
      <w:r>
        <w:rPr/>
        <w:t xml:space="preserve">2. An extraordinary geometric property has been found in the flower-like patterns of the five ambulacral petals of these animals.</w:t>
      </w:r>
    </w:p>
    <w:p>
      <w:pPr>
        <w:jc w:val="both"/>
      </w:pPr>
      <w:r>
        <w:rPr/>
        <w:t xml:space="preserve">3. This property is fulfilled with great accuracy for a large collection of fossil specimens, providing new insights into the study of viable skeletal designs of extinct and/or living organisms.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“Regularity in Irregular Echinoids” provides an interesting insight into the study of viable skeletal designs of extinct and/or living organisms by using the mathematical concept of eutactic star to define a morphospace for irregular echinoids with a single parameter. The article presents an extraordinary geometric property found in the flower-like patterns of the five ambulacral petals which is fulfilled with great accuracy for a large collection of fossil specimens. </w:t>
      </w:r>
    </w:p>
    <w:p>
      <w:pPr>
        <w:jc w:val="both"/>
      </w:pPr>
      <w:r>
        <w:rPr/>
        <w:t xml:space="preserve">The article appears to be reliable and trustworthy as it provides evidence from a large collection of fossil specimens to support its claims, and it does not appear to be biased or one-sided in its reporting. However, there are some points that could have been explored further such as potential risks associated with this research, counterarguments, and other possible explanations for the findings presented in the article. Additionally, more information on how this research can be applied to other areas would have been beneficial.</w:t>
      </w:r>
    </w:p>
    <w:p>
      <w:pPr>
        <w:pStyle w:val="Heading1"/>
      </w:pPr>
      <w:bookmarkStart w:id="5" w:name="_Toc5"/>
      <w:r>
        <w:t>Topics for further research:</w:t>
      </w:r>
      <w:bookmarkEnd w:id="5"/>
    </w:p>
    <w:p>
      <w:pPr>
        <w:spacing w:after="0"/>
        <w:numPr>
          <w:ilvl w:val="0"/>
          <w:numId w:val="2"/>
        </w:numPr>
      </w:pPr>
      <w:r>
        <w:rPr/>
        <w:t xml:space="preserve">Echinoid Morphospace </w:t>
      </w:r>
    </w:p>
    <w:p>
      <w:pPr>
        <w:spacing w:after="0"/>
        <w:numPr>
          <w:ilvl w:val="0"/>
          <w:numId w:val="2"/>
        </w:numPr>
      </w:pPr>
      <w:r>
        <w:rPr/>
        <w:t xml:space="preserve">Ambulacral Petal Patterns </w:t>
      </w:r>
    </w:p>
    <w:p>
      <w:pPr>
        <w:spacing w:after="0"/>
        <w:numPr>
          <w:ilvl w:val="0"/>
          <w:numId w:val="2"/>
        </w:numPr>
      </w:pPr>
      <w:r>
        <w:rPr/>
        <w:t xml:space="preserve">Eutactic Star Mathematical Concept </w:t>
      </w:r>
    </w:p>
    <w:p>
      <w:pPr>
        <w:spacing w:after="0"/>
        <w:numPr>
          <w:ilvl w:val="0"/>
          <w:numId w:val="2"/>
        </w:numPr>
      </w:pPr>
      <w:r>
        <w:rPr/>
        <w:t xml:space="preserve">Fossil Specimen Analysis </w:t>
      </w:r>
    </w:p>
    <w:p>
      <w:pPr>
        <w:spacing w:after="0"/>
        <w:numPr>
          <w:ilvl w:val="0"/>
          <w:numId w:val="2"/>
        </w:numPr>
      </w:pPr>
      <w:r>
        <w:rPr/>
        <w:t xml:space="preserve">Application of Research to Other Areas </w:t>
      </w:r>
    </w:p>
    <w:p>
      <w:pPr>
        <w:numPr>
          <w:ilvl w:val="0"/>
          <w:numId w:val="2"/>
        </w:numPr>
      </w:pPr>
      <w:r>
        <w:rPr/>
        <w:t xml:space="preserve">Potential Risks of Research</w:t>
      </w:r>
    </w:p>
    <w:p>
      <w:pPr>
        <w:pStyle w:val="Heading1"/>
      </w:pPr>
      <w:bookmarkStart w:id="6" w:name="_Toc6"/>
      <w:r>
        <w:t>Report location:</w:t>
      </w:r>
      <w:bookmarkEnd w:id="6"/>
    </w:p>
    <w:p>
      <w:hyperlink r:id="rId8" w:history="1">
        <w:r>
          <w:rPr>
            <w:color w:val="2980b9"/>
            <w:u w:val="single"/>
          </w:rPr>
          <w:t xml:space="preserve">https://www.fullpicture.app/item/9ca5bd9571c150cc80d2bffb050cece4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17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850100126" TargetMode="External"/><Relationship Id="rId8" Type="http://schemas.openxmlformats.org/officeDocument/2006/relationships/hyperlink" Target="https://www.fullpicture.app/item/9ca5bd9571c150cc80d2bffb050ce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2023-02-21T17:30:20+01:00</dcterms:created>
  <dcterms:modified xsi:type="dcterms:W3CDTF">2023-02-21T17:30:20+01:00</dcterms:modified>
</cp:coreProperties>
</file>

<file path=docProps/custom.xml><?xml version="1.0" encoding="utf-8"?>
<Properties xmlns="http://schemas.openxmlformats.org/officeDocument/2006/custom-properties" xmlns:vt="http://schemas.openxmlformats.org/officeDocument/2006/docPropsVTypes"/>
</file>