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catalytic performance and reduced by-products emission on plasma catalytic oxidation of high-concentration toluene using Mn-Fe/rGO catalysts - ScienceDirect</w:t>
      </w:r>
      <w:br/>
      <w:hyperlink r:id="rId7" w:history="1">
        <w:r>
          <w:rPr>
            <w:color w:val="2980b9"/>
            <w:u w:val="single"/>
          </w:rPr>
          <w:t xml:space="preserve">https://www.sciencedirect.com/science/article/pii/S2213343722016438?via%3Dihub</w:t>
        </w:r>
      </w:hyperlink>
    </w:p>
    <w:p>
      <w:pPr>
        <w:pStyle w:val="Heading1"/>
      </w:pPr>
      <w:bookmarkStart w:id="2" w:name="_Toc2"/>
      <w:r>
        <w:t>Article summary:</w:t>
      </w:r>
      <w:bookmarkEnd w:id="2"/>
    </w:p>
    <w:p>
      <w:pPr>
        <w:jc w:val="both"/>
      </w:pPr>
      <w:r>
        <w:rPr/>
        <w:t xml:space="preserve">1. This study investigated the performance of Mn-Fe/rGO catalysts on DBD oxidation of toluene by varying the Mn-Fe molar ratios and total loading.</w:t>
      </w:r>
    </w:p>
    <w:p>
      <w:pPr>
        <w:jc w:val="both"/>
      </w:pPr>
      <w:r>
        <w:rPr/>
        <w:t xml:space="preserve">2. Results showed that the Mn: Fe ratio of 3:1 enhanced the catalytic oxidation capacity and reduced DBD energy consumption, while also reducing the emission of O3, NO and NO2 generated by DBD.</w:t>
      </w:r>
    </w:p>
    <w:p>
      <w:pPr>
        <w:jc w:val="both"/>
      </w:pPr>
      <w:r>
        <w:rPr/>
        <w:t xml:space="preserve">3. The tail gas mechanism was studied using gas chromatography-mass spectrometry (GC-MS), which revealed that toluene ring-opening was synergistic between active substances and Mn-Fe/rGO catalysts.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performance of Mn-Fe/rGO catalysts on DBD oxidation of toluene, with a focus on varying the Mn-Fe molar ratios and total loading. The authors provide detailed information about their experimental setup, as well as their methods for preparing and characterizing the catalysts. They also present results from SEM, XRD, XPS, FTIR characterization methods, as well as GC-MS analysis to explore the mechanism of catalytic oxidation of toluene.</w:t>
      </w:r>
    </w:p>
    <w:p>
      <w:pPr>
        <w:jc w:val="both"/>
      </w:pPr>
      <w:r>
        <w:rPr/>
        <w:t xml:space="preserve">The article is generally reliable in terms of its content and methodology; however, there are some potential biases that should be noted. For example, there is no discussion or exploration of possible counterarguments or alternative explanations for their findings; this could lead to an overly one-sided presentation of their results. Additionally, there is no mention or discussion of any potential risks associated with using these catalysts; this could lead readers to believe that they are completely safe when in fact they may not be. Furthermore, there is no mention or discussion of any potential environmental impacts associated with using these catalysts; this could lead readers to believe that they have no environmental impact when in fact they may have significant impacts on air quality or other environmental factors.</w:t>
      </w:r>
    </w:p>
    <w:p>
      <w:pPr>
        <w:jc w:val="both"/>
      </w:pPr>
      <w:r>
        <w:rPr/>
        <w:t xml:space="preserve">In conclusion, this article provides a comprehensive overview of the performance of Mn-Fe/rGO catalysts on DBD oxidation of toluene; however, it does not adequately explore possible counterarguments or alternative explanations for its findings nor does it discuss any potential risks or environmental impacts associated with using these catalysts. As such, readers should take these points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Mn-Fe/rGO catalysts</w:t>
      </w:r>
    </w:p>
    <w:p>
      <w:pPr>
        <w:spacing w:after="0"/>
        <w:numPr>
          <w:ilvl w:val="0"/>
          <w:numId w:val="2"/>
        </w:numPr>
      </w:pPr>
      <w:r>
        <w:rPr/>
        <w:t xml:space="preserve">Alternative explanations for DBD oxidation of toluene</w:t>
      </w:r>
    </w:p>
    <w:p>
      <w:pPr>
        <w:spacing w:after="0"/>
        <w:numPr>
          <w:ilvl w:val="0"/>
          <w:numId w:val="2"/>
        </w:numPr>
      </w:pPr>
      <w:r>
        <w:rPr/>
        <w:t xml:space="preserve">Risks associated with using Mn-Fe/rGO catalysts</w:t>
      </w:r>
    </w:p>
    <w:p>
      <w:pPr>
        <w:spacing w:after="0"/>
        <w:numPr>
          <w:ilvl w:val="0"/>
          <w:numId w:val="2"/>
        </w:numPr>
      </w:pPr>
      <w:r>
        <w:rPr/>
        <w:t xml:space="preserve">Counterarguments to Mn-Fe/rGO catalysts for DBD oxidation</w:t>
      </w:r>
    </w:p>
    <w:p>
      <w:pPr>
        <w:spacing w:after="0"/>
        <w:numPr>
          <w:ilvl w:val="0"/>
          <w:numId w:val="2"/>
        </w:numPr>
      </w:pPr>
      <w:r>
        <w:rPr/>
        <w:t xml:space="preserve">Air quality impacts of Mn-Fe/rGO catalysts</w:t>
      </w:r>
    </w:p>
    <w:p>
      <w:pPr>
        <w:numPr>
          <w:ilvl w:val="0"/>
          <w:numId w:val="2"/>
        </w:numPr>
      </w:pPr>
      <w:r>
        <w:rPr/>
        <w:t xml:space="preserve">Safety considerations for Mn-Fe/rGO catalysts</w:t>
      </w:r>
    </w:p>
    <w:p>
      <w:pPr>
        <w:pStyle w:val="Heading1"/>
      </w:pPr>
      <w:bookmarkStart w:id="6" w:name="_Toc6"/>
      <w:r>
        <w:t>Report location:</w:t>
      </w:r>
      <w:bookmarkEnd w:id="6"/>
    </w:p>
    <w:p>
      <w:hyperlink r:id="rId8" w:history="1">
        <w:r>
          <w:rPr>
            <w:color w:val="2980b9"/>
            <w:u w:val="single"/>
          </w:rPr>
          <w:t xml:space="preserve">https://www.fullpicture.app/item/9cbcd11ed60dee9ec4afab9752a19667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BB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2016438?via%3Dihub" TargetMode="External"/><Relationship Id="rId8" Type="http://schemas.openxmlformats.org/officeDocument/2006/relationships/hyperlink" Target="https://www.fullpicture.app/item/9cbcd11ed60dee9ec4afab9752a196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2023-02-20T09:30:23+01:00</dcterms:created>
  <dcterms:modified xsi:type="dcterms:W3CDTF">2023-02-20T09:30:23+01:00</dcterms:modified>
</cp:coreProperties>
</file>

<file path=docProps/custom.xml><?xml version="1.0" encoding="utf-8"?>
<Properties xmlns="http://schemas.openxmlformats.org/officeDocument/2006/custom-properties" xmlns:vt="http://schemas.openxmlformats.org/officeDocument/2006/docPropsVTypes"/>
</file>