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Horticulturae | Free Full-Text | Genome Wide Identification and Characterization of Apple WD40 Proteins and Expression Analysis in Response to ABA, Drought, and Low Temperature</w:t>
      </w:r>
      <w:br/>
      <w:hyperlink r:id="rId7" w:history="1">
        <w:r>
          <w:rPr>
            <w:color w:val="2980b9"/>
            <w:u w:val="single"/>
          </w:rPr>
          <w:t xml:space="preserve">https://www.mdpi.com/2311-7524/8/2/141</w:t>
        </w:r>
      </w:hyperlink>
    </w:p>
    <w:p>
      <w:pPr>
        <w:pStyle w:val="Heading1"/>
      </w:pPr>
      <w:bookmarkStart w:id="2" w:name="_Toc2"/>
      <w:r>
        <w:t>Article summary:</w:t>
      </w:r>
      <w:bookmarkEnd w:id="2"/>
    </w:p>
    <w:p>
      <w:pPr>
        <w:jc w:val="both"/>
      </w:pPr>
      <w:r>
        <w:rPr/>
        <w:t xml:space="preserve">1. A total of 346 WD40 genes were identified in the apple genome, which were classified into 12 subfamilies.</w:t>
      </w:r>
    </w:p>
    <w:p>
      <w:pPr>
        <w:jc w:val="both"/>
      </w:pPr>
      <w:r>
        <w:rPr/>
        <w:t xml:space="preserve">2. Evolutionary analysis revealed that the genes could be grouped into 14 groups with similar exon/intron structures.</w:t>
      </w:r>
    </w:p>
    <w:p>
      <w:pPr>
        <w:jc w:val="both"/>
      </w:pPr>
      <w:r>
        <w:rPr/>
        <w:t xml:space="preserve">3. Nineteen candidate stress-related genes showed different expression profiles in response to abscisic acid (ABA), drought, and low temperature treatments.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apple WD40 proteins and their expression in response to ABA, drought, and low temperature treatments. The authors provide detailed information on the identification and characterization of apple WD40 proteins, as well as their evolutionary analysis and expression profiles in response to various environmental stresses. Furthermore, the authors provide evidence for their claims through quantitative real-time PCR analysis of eight selected genes. </w:t>
      </w:r>
    </w:p>
    <w:p>
      <w:pPr>
        <w:jc w:val="both"/>
      </w:pPr>
      <w:r>
        <w:rPr/>
        <w:t xml:space="preserve">However, there are some potential biases that should be noted when considering this article. Firstly, the authors do not explore any counterarguments or alternative explanations for their findings; instead they focus solely on supporting their own claims without considering other perspectives or interpretations of the data presented. Additionally, while the authors provide evidence for their claims through quantitative real-time PCR analysis of eight selected genes, they do not present any evidence for other claims made throughout the article such as those related to evolutionary analysis or gene expression profiles in response to environmental stresses. Finally, while the article does not appear to contain any promotional content or partiality towards certain conclusions or interpretations of data presented, it is possible that some points may have been overlooked due to its focus on supporting its own claims rather than exploring all sides equally.</w:t>
      </w:r>
    </w:p>
    <w:p>
      <w:pPr>
        <w:pStyle w:val="Heading1"/>
      </w:pPr>
      <w:bookmarkStart w:id="5" w:name="_Toc5"/>
      <w:r>
        <w:t>Topics for further research:</w:t>
      </w:r>
      <w:bookmarkEnd w:id="5"/>
    </w:p>
    <w:p>
      <w:pPr>
        <w:spacing w:after="0"/>
        <w:numPr>
          <w:ilvl w:val="0"/>
          <w:numId w:val="2"/>
        </w:numPr>
      </w:pPr>
      <w:r>
        <w:rPr/>
        <w:t xml:space="preserve">Alternative explanations for apple WD40 protein expression</w:t>
      </w:r>
    </w:p>
    <w:p>
      <w:pPr>
        <w:spacing w:after="0"/>
        <w:numPr>
          <w:ilvl w:val="0"/>
          <w:numId w:val="2"/>
        </w:numPr>
      </w:pPr>
      <w:r>
        <w:rPr/>
        <w:t xml:space="preserve">Evolutionary analysis of apple WD40 proteins</w:t>
      </w:r>
    </w:p>
    <w:p>
      <w:pPr>
        <w:spacing w:after="0"/>
        <w:numPr>
          <w:ilvl w:val="0"/>
          <w:numId w:val="2"/>
        </w:numPr>
      </w:pPr>
      <w:r>
        <w:rPr/>
        <w:t xml:space="preserve">Gene expression profiles of apple WD40 proteins</w:t>
      </w:r>
    </w:p>
    <w:p>
      <w:pPr>
        <w:spacing w:after="0"/>
        <w:numPr>
          <w:ilvl w:val="0"/>
          <w:numId w:val="2"/>
        </w:numPr>
      </w:pPr>
      <w:r>
        <w:rPr/>
        <w:t xml:space="preserve">Quantitative real-time PCR analysis of apple WD40 proteins</w:t>
      </w:r>
    </w:p>
    <w:p>
      <w:pPr>
        <w:spacing w:after="0"/>
        <w:numPr>
          <w:ilvl w:val="0"/>
          <w:numId w:val="2"/>
        </w:numPr>
      </w:pPr>
      <w:r>
        <w:rPr/>
        <w:t xml:space="preserve">Environmental stress responses of apple WD40 proteins</w:t>
      </w:r>
    </w:p>
    <w:p>
      <w:pPr>
        <w:numPr>
          <w:ilvl w:val="0"/>
          <w:numId w:val="2"/>
        </w:numPr>
      </w:pPr>
      <w:r>
        <w:rPr/>
        <w:t xml:space="preserve">Counterarguments to apple WD40 protein expression</w:t>
      </w:r>
    </w:p>
    <w:p>
      <w:pPr>
        <w:pStyle w:val="Heading1"/>
      </w:pPr>
      <w:bookmarkStart w:id="6" w:name="_Toc6"/>
      <w:r>
        <w:t>Report location:</w:t>
      </w:r>
      <w:bookmarkEnd w:id="6"/>
    </w:p>
    <w:p>
      <w:hyperlink r:id="rId8" w:history="1">
        <w:r>
          <w:rPr>
            <w:color w:val="2980b9"/>
            <w:u w:val="single"/>
          </w:rPr>
          <w:t xml:space="preserve">https://www.fullpicture.app/item/9cd09c3c7ae0e4e23a6b7dd06e3f72cc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BE1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11-7524/8/2/141" TargetMode="External"/><Relationship Id="rId8" Type="http://schemas.openxmlformats.org/officeDocument/2006/relationships/hyperlink" Target="https://www.fullpicture.app/item/9cd09c3c7ae0e4e23a6b7dd06e3f72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2023-02-23T11:16:12+01:00</dcterms:created>
  <dcterms:modified xsi:type="dcterms:W3CDTF">2023-02-23T11:16:12+01:00</dcterms:modified>
</cp:coreProperties>
</file>

<file path=docProps/custom.xml><?xml version="1.0" encoding="utf-8"?>
<Properties xmlns="http://schemas.openxmlformats.org/officeDocument/2006/custom-properties" xmlns:vt="http://schemas.openxmlformats.org/officeDocument/2006/docPropsVTypes"/>
</file>