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Role of N6-methyladenosine modification in pathogenesis of ischemic stroke - PubMed</w:t>
      </w:r>
      <w:br/>
      <w:hyperlink r:id="rId7" w:history="1">
        <w:r>
          <w:rPr>
            <w:color w:val="2980b9"/>
            <w:u w:val="single"/>
          </w:rPr>
          <w:t xml:space="preserve">https://pubmed.ncbi.nlm.nih.gov/35236212/</w:t>
        </w:r>
      </w:hyperlink>
    </w:p>
    <w:p>
      <w:pPr>
        <w:pStyle w:val="Heading1"/>
      </w:pPr>
      <w:bookmarkStart w:id="2" w:name="_Toc2"/>
      <w:r>
        <w:t>Article summary:</w:t>
      </w:r>
      <w:bookmarkEnd w:id="2"/>
    </w:p>
    <w:p>
      <w:pPr>
        <w:jc w:val="both"/>
      </w:pPr>
      <w:r>
        <w:rPr/>
        <w:t xml:space="preserve">1. N6-Methyladenosine (m6A) is the most common and reversible mRNA modification, and has been linked to the progression of ischemic stroke (IS).</w:t>
      </w:r>
    </w:p>
    <w:p>
      <w:pPr>
        <w:jc w:val="both"/>
      </w:pPr>
      <w:r>
        <w:rPr/>
        <w:t xml:space="preserve">2. This review article discusses the role of m6A methylation in IS pathogenesis, including its involvement in atherosclerosis, cerebral ischemia/reperfusion injury, inflammation, oxidative stress, and apoptosis.</w:t>
      </w:r>
    </w:p>
    <w:p>
      <w:pPr>
        <w:jc w:val="both"/>
      </w:pPr>
      <w:r>
        <w:rPr/>
        <w:t xml:space="preserve">3. The article also explores the effect of m6A-associated single-nucleotide polymorphisms (SNPs) on stroke and potential clinical applications of m6A targeting drugs.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role of N6-methyladenosine modification in pathogenesis of ischemic stroke. It presents an up-to-date summary of current research on this topic and provides a detailed discussion on the underlying mechanisms involved in IS pathogenesis. The authors have done an extensive literature review to support their claims and provide evidence for their arguments. </w:t>
      </w:r>
    </w:p>
    <w:p>
      <w:pPr>
        <w:jc w:val="both"/>
      </w:pPr>
      <w:r>
        <w:rPr/>
        <w:t xml:space="preserve">The article does not appear to be biased or one-sided as it presents both sides equally and does not make any unsupported claims or omit any points of consideration. Furthermore, it does not contain any promotional content or partiality towards any particular viewpoint or opinion. The authors have also noted possible risks associated with m6A targeting drugs which may be used for clinical applications in future. </w:t>
      </w:r>
    </w:p>
    <w:p>
      <w:pPr>
        <w:jc w:val="both"/>
      </w:pPr>
      <w:r>
        <w:rPr/>
        <w:t xml:space="preserve">In conclusion, this article appears to be reliable and trustworthy as it provides a comprehensive overview of current research on N6-methyladenosine modification in pathogenesis of ischemic stroke with evidence from relevant literature to support its claims.</w:t>
      </w:r>
    </w:p>
    <w:p>
      <w:pPr>
        <w:pStyle w:val="Heading1"/>
      </w:pPr>
      <w:bookmarkStart w:id="5" w:name="_Toc5"/>
      <w:r>
        <w:t>Topics for further research:</w:t>
      </w:r>
      <w:bookmarkEnd w:id="5"/>
    </w:p>
    <w:p>
      <w:pPr>
        <w:spacing w:after="0"/>
        <w:numPr>
          <w:ilvl w:val="0"/>
          <w:numId w:val="2"/>
        </w:numPr>
      </w:pPr>
      <w:r>
        <w:rPr/>
        <w:t xml:space="preserve">N6-methyladenosine modification in stroke</w:t>
      </w:r>
    </w:p>
    <w:p>
      <w:pPr>
        <w:spacing w:after="0"/>
        <w:numPr>
          <w:ilvl w:val="0"/>
          <w:numId w:val="2"/>
        </w:numPr>
      </w:pPr>
      <w:r>
        <w:rPr/>
        <w:t xml:space="preserve">m6A targeting drugs for stroke</w:t>
      </w:r>
    </w:p>
    <w:p>
      <w:pPr>
        <w:spacing w:after="0"/>
        <w:numPr>
          <w:ilvl w:val="0"/>
          <w:numId w:val="2"/>
        </w:numPr>
      </w:pPr>
      <w:r>
        <w:rPr/>
        <w:t xml:space="preserve">Role of N6-methyladenosine in ischemic stroke</w:t>
      </w:r>
    </w:p>
    <w:p>
      <w:pPr>
        <w:spacing w:after="0"/>
        <w:numPr>
          <w:ilvl w:val="0"/>
          <w:numId w:val="2"/>
        </w:numPr>
      </w:pPr>
      <w:r>
        <w:rPr/>
        <w:t xml:space="preserve">Mechanisms of ischemic stroke pathogenesis</w:t>
      </w:r>
    </w:p>
    <w:p>
      <w:pPr>
        <w:spacing w:after="0"/>
        <w:numPr>
          <w:ilvl w:val="0"/>
          <w:numId w:val="2"/>
        </w:numPr>
      </w:pPr>
      <w:r>
        <w:rPr/>
        <w:t xml:space="preserve">Clinical applications of N6-methyladenosine modification</w:t>
      </w:r>
    </w:p>
    <w:p>
      <w:pPr>
        <w:numPr>
          <w:ilvl w:val="0"/>
          <w:numId w:val="2"/>
        </w:numPr>
      </w:pPr>
      <w:r>
        <w:rPr/>
        <w:t xml:space="preserve">Risk factors associated with m6A targeting drugs</w:t>
      </w:r>
    </w:p>
    <w:p>
      <w:pPr>
        <w:pStyle w:val="Heading1"/>
      </w:pPr>
      <w:bookmarkStart w:id="6" w:name="_Toc6"/>
      <w:r>
        <w:t>Report location:</w:t>
      </w:r>
      <w:bookmarkEnd w:id="6"/>
    </w:p>
    <w:p>
      <w:hyperlink r:id="rId8" w:history="1">
        <w:r>
          <w:rPr>
            <w:color w:val="2980b9"/>
            <w:u w:val="single"/>
          </w:rPr>
          <w:t xml:space="preserve">https://www.fullpicture.app/item/9cee02d0055051f0d7690938a111d993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8D0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236212/" TargetMode="External"/><Relationship Id="rId8" Type="http://schemas.openxmlformats.org/officeDocument/2006/relationships/hyperlink" Target="https://www.fullpicture.app/item/9cee02d0055051f0d7690938a111d9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2023-02-18T13:45:12+01:00</dcterms:created>
  <dcterms:modified xsi:type="dcterms:W3CDTF">2023-02-18T13:45:12+01:00</dcterms:modified>
</cp:coreProperties>
</file>

<file path=docProps/custom.xml><?xml version="1.0" encoding="utf-8"?>
<Properties xmlns="http://schemas.openxmlformats.org/officeDocument/2006/custom-properties" xmlns:vt="http://schemas.openxmlformats.org/officeDocument/2006/docPropsVTypes"/>
</file>