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Coati Optimization Algorithm: A new bio-inspired metaheuristic algorithm for solving optimization problems - ScienceDirect</w:t>
      </w:r>
      <w:br/>
      <w:hyperlink r:id="rId7" w:history="1">
        <w:r>
          <w:rPr>
            <w:color w:val="2980b9"/>
            <w:u w:val="single"/>
          </w:rPr>
          <w:t xml:space="preserve">https://www.sciencedirect.com/science/article/pii/S0950705122011042</w:t>
        </w:r>
      </w:hyperlink>
    </w:p>
    <w:p>
      <w:pPr>
        <w:pStyle w:val="Heading1"/>
      </w:pPr>
      <w:bookmarkStart w:id="2" w:name="_Toc2"/>
      <w:r>
        <w:t>Article summary:</w:t>
      </w:r>
      <w:bookmarkEnd w:id="2"/>
    </w:p>
    <w:p>
      <w:pPr>
        <w:jc w:val="both"/>
      </w:pPr>
      <w:r>
        <w:rPr/>
        <w:t xml:space="preserve">1. The Coati Optimization Algorithm (COA) is a newly designed bio-inspired metaheuristic algorithm that models the natural behaviors of coatis.</w:t>
      </w:r>
    </w:p>
    <w:p>
      <w:pPr>
        <w:jc w:val="both"/>
      </w:pPr>
      <w:r>
        <w:rPr/>
        <w:t xml:space="preserve">2. COA consists of two phases, exploration and exploitation, which are mathematically modeled to solve optimization problems.</w:t>
      </w:r>
    </w:p>
    <w:p>
      <w:pPr>
        <w:jc w:val="both"/>
      </w:pPr>
      <w:r>
        <w:rPr/>
        <w:t xml:space="preserve">3. COA's performance in solving optimization problems is compared with eight well-known metaheuristic algorithms, and it shows powerful performance in handling real-world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"Coati Optimization Algorithm: A new bio-inspired metaheuristic algorithm for solving optimization problems" introduces a new optimization algorithm called Coati Optimization Algorithm (COA) that is inspired by the natural behaviors of coatis. The article highlights the various stages of COA and compares its performance with eight well-known metaheuristic algorithms.</w:t>
      </w:r>
    </w:p>
    <w:p>
      <w:pPr>
        <w:jc w:val="both"/>
      </w:pPr>
      <w:r>
        <w:rPr/>
        <w:t xml:space="preserve"/>
      </w:r>
    </w:p>
    <w:p>
      <w:pPr>
        <w:jc w:val="both"/>
      </w:pPr>
      <w:r>
        <w:rPr/>
        <w:t xml:space="preserve">Overall, the article provides a detailed description of COA and its potential advantages in solving optimization problems. However, there are several points to consider in terms of potential biases and missing evidence:</w:t>
      </w:r>
    </w:p>
    <w:p>
      <w:pPr>
        <w:jc w:val="both"/>
      </w:pPr>
      <w:r>
        <w:rPr/>
        <w:t xml:space="preserve"/>
      </w:r>
    </w:p>
    <w:p>
      <w:pPr>
        <w:jc w:val="both"/>
      </w:pPr>
      <w:r>
        <w:rPr/>
        <w:t xml:space="preserve">1. Biases: The article primarily focuses on the advantages and positive aspects of COA, without discussing any potential limitations or drawbacks. This one-sided reporting may indicate a bias towards promoting COA as an effective optimization algorithm.</w:t>
      </w:r>
    </w:p>
    <w:p>
      <w:pPr>
        <w:jc w:val="both"/>
      </w:pPr>
      <w:r>
        <w:rPr/>
        <w:t xml:space="preserve"/>
      </w:r>
    </w:p>
    <w:p>
      <w:pPr>
        <w:jc w:val="both"/>
      </w:pPr>
      <w:r>
        <w:rPr/>
        <w:t xml:space="preserve">2. Unsupported claims: The article claims that COA has high efficiency in dealing with complex high-dimensional problems and shows great ability to balance research and exploitation in the search process. However, these claims are not supported by specific evidence or empirical results from experiments.</w:t>
      </w:r>
    </w:p>
    <w:p>
      <w:pPr>
        <w:jc w:val="both"/>
      </w:pPr>
      <w:r>
        <w:rPr/>
        <w:t xml:space="preserve"/>
      </w:r>
    </w:p>
    <w:p>
      <w:pPr>
        <w:jc w:val="both"/>
      </w:pPr>
      <w:r>
        <w:rPr/>
        <w:t xml:space="preserve">3. Missing evidence: While the article mentions that COA's performance is compared with eight well-known metaheuristic algorithms, it does not provide any details about the methodology or results of this comparison. Without this information, it is difficult to assess the validity and reliability of the claim that COA outperforms other algorithms.</w:t>
      </w:r>
    </w:p>
    <w:p>
      <w:pPr>
        <w:jc w:val="both"/>
      </w:pPr>
      <w:r>
        <w:rPr/>
        <w:t xml:space="preserve"/>
      </w:r>
    </w:p>
    <w:p>
      <w:pPr>
        <w:jc w:val="both"/>
      </w:pPr>
      <w:r>
        <w:rPr/>
        <w:t xml:space="preserve">4. Unexplored counterarguments: The article does not discuss any potential criticisms or limitations of COA. It would be valuable to explore possible challenges or weaknesses that may arise when applying COA to different types of optimization problems.</w:t>
      </w:r>
    </w:p>
    <w:p>
      <w:pPr>
        <w:jc w:val="both"/>
      </w:pPr>
      <w:r>
        <w:rPr/>
        <w:t xml:space="preserve"/>
      </w:r>
    </w:p>
    <w:p>
      <w:pPr>
        <w:jc w:val="both"/>
      </w:pPr>
      <w:r>
        <w:rPr/>
        <w:t xml:space="preserve">5. Promotional content: The article presents COA as a novel and innovative algorithm without acknowledging existing similar approaches or alternative methods for solving optimization problems. This promotional tone may suggest a lack of objectivity in presenting different perspectives on optimization algorithms.</w:t>
      </w:r>
    </w:p>
    <w:p>
      <w:pPr>
        <w:jc w:val="both"/>
      </w:pPr>
      <w:r>
        <w:rPr/>
        <w:t xml:space="preserve"/>
      </w:r>
    </w:p>
    <w:p>
      <w:pPr>
        <w:jc w:val="both"/>
      </w:pPr>
      <w:r>
        <w:rPr/>
        <w:t xml:space="preserve">6. Partiality: The article only presents positive results and applications of COA without mentioning any potential risks or limitations. It is important to provide a balanced view of the algorithm's strengths and weaknesses to enable readers to make informed decisions about its applicability.</w:t>
      </w:r>
    </w:p>
    <w:p>
      <w:pPr>
        <w:jc w:val="both"/>
      </w:pPr>
      <w:r>
        <w:rPr/>
        <w:t xml:space="preserve"/>
      </w:r>
    </w:p>
    <w:p>
      <w:pPr>
        <w:jc w:val="both"/>
      </w:pPr>
      <w:r>
        <w:rPr/>
        <w:t xml:space="preserve">In conclusion, while the article provides an introduction to COA and highlights its potential advantages, it lacks critical analysis, evidence for claims made, consideration of counterarguments, and a balanced presentation of both sides. Further research and empirical evidence are needed to validate the effectiveness and limitations of COA compared to other optimization algorithms.</w:t>
      </w:r>
    </w:p>
    <w:p>
      <w:pPr>
        <w:pStyle w:val="Heading1"/>
      </w:pPr>
      <w:bookmarkStart w:id="5" w:name="_Toc5"/>
      <w:r>
        <w:t>Topics for further research:</w:t>
      </w:r>
      <w:bookmarkEnd w:id="5"/>
    </w:p>
    <w:p>
      <w:pPr>
        <w:spacing w:after="0"/>
        <w:numPr>
          <w:ilvl w:val="0"/>
          <w:numId w:val="2"/>
        </w:numPr>
      </w:pPr>
      <w:r>
        <w:rPr/>
        <w:t xml:space="preserve">Limitations and drawbacks of Coati Optimization Algorithm (COA)
</w:t>
      </w:r>
    </w:p>
    <w:p>
      <w:pPr>
        <w:spacing w:after="0"/>
        <w:numPr>
          <w:ilvl w:val="0"/>
          <w:numId w:val="2"/>
        </w:numPr>
      </w:pPr>
      <w:r>
        <w:rPr/>
        <w:t xml:space="preserve">Empirical evidence and results comparing COA with other metaheuristic algorithms
</w:t>
      </w:r>
    </w:p>
    <w:p>
      <w:pPr>
        <w:spacing w:after="0"/>
        <w:numPr>
          <w:ilvl w:val="0"/>
          <w:numId w:val="2"/>
        </w:numPr>
      </w:pPr>
      <w:r>
        <w:rPr/>
        <w:t xml:space="preserve">Criticisms and challenges of applying COA to different optimization problems
</w:t>
      </w:r>
    </w:p>
    <w:p>
      <w:pPr>
        <w:spacing w:after="0"/>
        <w:numPr>
          <w:ilvl w:val="0"/>
          <w:numId w:val="2"/>
        </w:numPr>
      </w:pPr>
      <w:r>
        <w:rPr/>
        <w:t xml:space="preserve">Similar approaches and alternative methods for solving optimization problems
</w:t>
      </w:r>
    </w:p>
    <w:p>
      <w:pPr>
        <w:spacing w:after="0"/>
        <w:numPr>
          <w:ilvl w:val="0"/>
          <w:numId w:val="2"/>
        </w:numPr>
      </w:pPr>
      <w:r>
        <w:rPr/>
        <w:t xml:space="preserve">Risks and limitations associated with COA
</w:t>
      </w:r>
    </w:p>
    <w:p>
      <w:pPr>
        <w:numPr>
          <w:ilvl w:val="0"/>
          <w:numId w:val="2"/>
        </w:numPr>
      </w:pPr>
      <w:r>
        <w:rPr/>
        <w:t xml:space="preserve">Balanced view of COA's strengths and weaknesses</w:t>
      </w:r>
    </w:p>
    <w:p>
      <w:pPr>
        <w:pStyle w:val="Heading1"/>
      </w:pPr>
      <w:bookmarkStart w:id="6" w:name="_Toc6"/>
      <w:r>
        <w:t>Report location:</w:t>
      </w:r>
      <w:bookmarkEnd w:id="6"/>
    </w:p>
    <w:p>
      <w:hyperlink r:id="rId8" w:history="1">
        <w:r>
          <w:rPr>
            <w:color w:val="2980b9"/>
            <w:u w:val="single"/>
          </w:rPr>
          <w:t xml:space="preserve">https://www.fullpicture.app/item/9d42f3c97c7683deb1f11090df1f52b5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959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705122011042" TargetMode="External"/><Relationship Id="rId8" Type="http://schemas.openxmlformats.org/officeDocument/2006/relationships/hyperlink" Target="https://www.fullpicture.app/item/9d42f3c97c7683deb1f11090df1f52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2024-01-09T14:19:33+01:00</dcterms:created>
  <dcterms:modified xsi:type="dcterms:W3CDTF">2024-01-09T14:19:33+01:00</dcterms:modified>
</cp:coreProperties>
</file>

<file path=docProps/custom.xml><?xml version="1.0" encoding="utf-8"?>
<Properties xmlns="http://schemas.openxmlformats.org/officeDocument/2006/custom-properties" xmlns:vt="http://schemas.openxmlformats.org/officeDocument/2006/docPropsVTypes"/>
</file>