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end friction confinement on dynamic mechanical properties and damage evolution of concrete by coupled DEM-FDM method - ScienceDirect</w:t>
      </w:r>
      <w:br/>
      <w:hyperlink r:id="rId7" w:history="1">
        <w:r>
          <w:rPr>
            <w:color w:val="2980b9"/>
            <w:u w:val="single"/>
          </w:rPr>
          <w:t xml:space="preserve">https://www.sciencedirect.com/science/article/pii/S001379442300108X</w:t>
        </w:r>
      </w:hyperlink>
    </w:p>
    <w:p>
      <w:pPr>
        <w:pStyle w:val="Heading1"/>
      </w:pPr>
      <w:bookmarkStart w:id="2" w:name="_Toc2"/>
      <w:r>
        <w:t>Article summary:</w:t>
      </w:r>
      <w:bookmarkEnd w:id="2"/>
    </w:p>
    <w:p>
      <w:pPr>
        <w:jc w:val="both"/>
      </w:pPr>
      <w:r>
        <w:rPr/>
        <w:t xml:space="preserve">1. This paper presents a quantitative evaluation of the effect of end friction on the dynamic mechanical response and damage evolution of concrete based on the coupled Discrete Element Method (DEM) - Finite Difference Method (FDM) method.</w:t>
      </w:r>
    </w:p>
    <w:p>
      <w:pPr>
        <w:jc w:val="both"/>
      </w:pPr>
      <w:r>
        <w:rPr/>
        <w:t xml:space="preserve">2. The results indicate that the dynamic compressive strength increases significantly when the interfacial friction coefficient μi increases from 0 to 0.1, and the interfacial friction enhancement effect weakens significantly when &gt;0 μi.1.</w:t>
      </w:r>
    </w:p>
    <w:p>
      <w:pPr>
        <w:jc w:val="both"/>
      </w:pPr>
      <w:r>
        <w:rPr/>
        <w:t xml:space="preserve">3. The end friction has a significant effect on the distribution of microcracks in the axial direction, which is beneficial to improve the compressive strength of concrete.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how end friction affects dynamic mechanical properties and damage evolution of concrete by using a coupled DEM-FDM method. The authors provide evidence for their claims through numerical simulations and experiments, as well as references to previous studies in this field. The article is well-structured and easy to follow, with clear explanations for each step taken in their research process.</w:t>
      </w:r>
    </w:p>
    <w:p>
      <w:pPr>
        <w:jc w:val="both"/>
      </w:pPr>
      <w:r>
        <w:rPr/>
        <w:t xml:space="preserve">The authors have done an excellent job in presenting both sides of their argument, providing evidence for both positive and negative effects of end friction on concrete's dynamic mechanical properties and damage evolution. They also discuss potential risks associated with end friction confinement, such as changes in local stress state and damage distribution that could lead to increased compressive strength of concrete.</w:t>
      </w:r>
    </w:p>
    <w:p>
      <w:pPr>
        <w:jc w:val="both"/>
      </w:pPr>
      <w:r>
        <w:rPr/>
        <w:t xml:space="preserve">The only potential issue with this article is that it does not explore any counterarguments or alternative perspectives on its findings, which could be useful for furthering understanding in this area. Additionally, there are no promotional content or partiality present in this article; all claims are supported by evidence from experiments or numerical simulations, making it reliable and trustworthy overall.</w:t>
      </w:r>
    </w:p>
    <w:p>
      <w:pPr>
        <w:pStyle w:val="Heading1"/>
      </w:pPr>
      <w:bookmarkStart w:id="5" w:name="_Toc5"/>
      <w:r>
        <w:t>Topics for further research:</w:t>
      </w:r>
      <w:bookmarkEnd w:id="5"/>
    </w:p>
    <w:p>
      <w:pPr>
        <w:spacing w:after="0"/>
        <w:numPr>
          <w:ilvl w:val="0"/>
          <w:numId w:val="2"/>
        </w:numPr>
      </w:pPr>
      <w:r>
        <w:rPr/>
        <w:t xml:space="preserve">End friction confinement effects on concrete</w:t>
      </w:r>
    </w:p>
    <w:p>
      <w:pPr>
        <w:spacing w:after="0"/>
        <w:numPr>
          <w:ilvl w:val="0"/>
          <w:numId w:val="2"/>
        </w:numPr>
      </w:pPr>
      <w:r>
        <w:rPr/>
        <w:t xml:space="preserve">Compressive strength of concrete with end friction</w:t>
      </w:r>
    </w:p>
    <w:p>
      <w:pPr>
        <w:spacing w:after="0"/>
        <w:numPr>
          <w:ilvl w:val="0"/>
          <w:numId w:val="2"/>
        </w:numPr>
      </w:pPr>
      <w:r>
        <w:rPr/>
        <w:t xml:space="preserve">Alternative perspectives on end friction in concrete</w:t>
      </w:r>
    </w:p>
    <w:p>
      <w:pPr>
        <w:spacing w:after="0"/>
        <w:numPr>
          <w:ilvl w:val="0"/>
          <w:numId w:val="2"/>
        </w:numPr>
      </w:pPr>
      <w:r>
        <w:rPr/>
        <w:t xml:space="preserve">Numerical simulations of end friction in concrete</w:t>
      </w:r>
    </w:p>
    <w:p>
      <w:pPr>
        <w:spacing w:after="0"/>
        <w:numPr>
          <w:ilvl w:val="0"/>
          <w:numId w:val="2"/>
        </w:numPr>
      </w:pPr>
      <w:r>
        <w:rPr/>
        <w:t xml:space="preserve">Damage evolution of concrete with end friction</w:t>
      </w:r>
    </w:p>
    <w:p>
      <w:pPr>
        <w:numPr>
          <w:ilvl w:val="0"/>
          <w:numId w:val="2"/>
        </w:numPr>
      </w:pPr>
      <w:r>
        <w:rPr/>
        <w:t xml:space="preserve">Dynamic mechanical properties of concrete with end friction</w:t>
      </w:r>
    </w:p>
    <w:p>
      <w:pPr>
        <w:pStyle w:val="Heading1"/>
      </w:pPr>
      <w:bookmarkStart w:id="6" w:name="_Toc6"/>
      <w:r>
        <w:t>Report location:</w:t>
      </w:r>
      <w:bookmarkEnd w:id="6"/>
    </w:p>
    <w:p>
      <w:hyperlink r:id="rId8" w:history="1">
        <w:r>
          <w:rPr>
            <w:color w:val="2980b9"/>
            <w:u w:val="single"/>
          </w:rPr>
          <w:t xml:space="preserve">https://www.fullpicture.app/item/9d4cf201f3a1660ffdf062f67badc688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D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2300108X" TargetMode="External"/><Relationship Id="rId8" Type="http://schemas.openxmlformats.org/officeDocument/2006/relationships/hyperlink" Target="https://www.fullpicture.app/item/9d4cf201f3a1660ffdf062f67badc6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2023-03-05T17:15:46+01:00</dcterms:created>
  <dcterms:modified xsi:type="dcterms:W3CDTF">2023-03-05T17:15:46+01:00</dcterms:modified>
</cp:coreProperties>
</file>

<file path=docProps/custom.xml><?xml version="1.0" encoding="utf-8"?>
<Properties xmlns="http://schemas.openxmlformats.org/officeDocument/2006/custom-properties" xmlns:vt="http://schemas.openxmlformats.org/officeDocument/2006/docPropsVTypes"/>
</file>