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survival of organic matter in bone: a review - Collins - 2002 - Archaeometry - Wiley Online Library</w:t>
      </w:r>
      <w:br/>
      <w:hyperlink r:id="rId7" w:history="1">
        <w:r>
          <w:rPr>
            <w:color w:val="2980b9"/>
            <w:u w:val="single"/>
          </w:rPr>
          <w:t xml:space="preserve">https://onlinelibrary.wiley.com/doi/10.1111/1475-4754.t01-1-00071</w:t>
        </w:r>
      </w:hyperlink>
    </w:p>
    <w:p>
      <w:pPr>
        <w:pStyle w:val="Heading1"/>
      </w:pPr>
      <w:bookmarkStart w:id="2" w:name="_Toc2"/>
      <w:r>
        <w:t>Article summary:</w:t>
      </w:r>
      <w:bookmarkEnd w:id="2"/>
    </w:p>
    <w:p>
      <w:pPr>
        <w:jc w:val="both"/>
      </w:pPr>
      <w:r>
        <w:rPr/>
        <w:t xml:space="preserve">1. Bone is composed of collagen (protein) and bioapatite (mineral), and three pathways of diagenesis can occur: chemical deterioration of the organic phase, chemical deterioration of the mineral phase, and microbial attack.</w:t>
      </w:r>
    </w:p>
    <w:p>
      <w:pPr>
        <w:jc w:val="both"/>
      </w:pPr>
      <w:r>
        <w:rPr/>
        <w:t xml:space="preserve">2. In most environments, bones undergo chemical deterioration followed by microbial attack.</w:t>
      </w:r>
    </w:p>
    <w:p>
      <w:pPr>
        <w:jc w:val="both"/>
      </w:pPr>
      <w:r>
        <w:rPr/>
        <w:t xml:space="preserve">3. Other biomolecules such as blood proteins, cellular lipids, and DNA exist within the physiological spaces within bone, and their survival depends on death history.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in the UK and USA, which lends credibility to its content. The authors provide a comprehensive overview of the different pathways of diagenesis that can occur in bone, as well as an analysis of other biomolecules found within it. The article also cites 412 sources for further reading, which indicates that the authors have conducted thorough research into the topic. </w:t>
      </w:r>
    </w:p>
    <w:p>
      <w:pPr>
        <w:jc w:val="both"/>
      </w:pPr>
      <w:r>
        <w:rPr/>
        <w:t xml:space="preserve">However, there are some potential biases in the article that should be noted. For example, while the authors discuss possible risks associated with diagenesis in bone, they do not explore counterarguments or present both sides equally. Additionally, some claims made in the article are unsupported or lack evidence to back them up. Furthermore, there is no mention of any promotional content or partiality in the article's writing style or language. </w:t>
      </w:r>
    </w:p>
    <w:p>
      <w:pPr>
        <w:jc w:val="both"/>
      </w:pPr>
      <w:r>
        <w:rPr/>
        <w:t xml:space="preserve">In conclusion, while this article provides a comprehensive overview of diagenesis in bone and other biomolecules found within it,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Diagenesis in bone risks</w:t>
      </w:r>
    </w:p>
    <w:p>
      <w:pPr>
        <w:spacing w:after="0"/>
        <w:numPr>
          <w:ilvl w:val="0"/>
          <w:numId w:val="2"/>
        </w:numPr>
      </w:pPr>
      <w:r>
        <w:rPr/>
        <w:t xml:space="preserve">Biomolecules in bone</w:t>
      </w:r>
    </w:p>
    <w:p>
      <w:pPr>
        <w:spacing w:after="0"/>
        <w:numPr>
          <w:ilvl w:val="0"/>
          <w:numId w:val="2"/>
        </w:numPr>
      </w:pPr>
      <w:r>
        <w:rPr/>
        <w:t xml:space="preserve">Diagenesis in bone preservation</w:t>
      </w:r>
    </w:p>
    <w:p>
      <w:pPr>
        <w:spacing w:after="0"/>
        <w:numPr>
          <w:ilvl w:val="0"/>
          <w:numId w:val="2"/>
        </w:numPr>
      </w:pPr>
      <w:r>
        <w:rPr/>
        <w:t xml:space="preserve">Diagenesis in bone chemistry</w:t>
      </w:r>
    </w:p>
    <w:p>
      <w:pPr>
        <w:spacing w:after="0"/>
        <w:numPr>
          <w:ilvl w:val="0"/>
          <w:numId w:val="2"/>
        </w:numPr>
      </w:pPr>
      <w:r>
        <w:rPr/>
        <w:t xml:space="preserve">Diagenesis in bone formation</w:t>
      </w:r>
    </w:p>
    <w:p>
      <w:pPr>
        <w:numPr>
          <w:ilvl w:val="0"/>
          <w:numId w:val="2"/>
        </w:numPr>
      </w:pPr>
      <w:r>
        <w:rPr/>
        <w:t xml:space="preserve">Diagenesis in bone degradation</w:t>
      </w:r>
    </w:p>
    <w:p>
      <w:pPr>
        <w:pStyle w:val="Heading1"/>
      </w:pPr>
      <w:bookmarkStart w:id="6" w:name="_Toc6"/>
      <w:r>
        <w:t>Report location:</w:t>
      </w:r>
      <w:bookmarkEnd w:id="6"/>
    </w:p>
    <w:p>
      <w:hyperlink r:id="rId8" w:history="1">
        <w:r>
          <w:rPr>
            <w:color w:val="2980b9"/>
            <w:u w:val="single"/>
          </w:rPr>
          <w:t xml:space="preserve">https://www.fullpicture.app/item/9d615c43e8f8bdd911f12e1ee5f6ad8d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EB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1475-4754.t01-1-00071" TargetMode="External"/><Relationship Id="rId8" Type="http://schemas.openxmlformats.org/officeDocument/2006/relationships/hyperlink" Target="https://www.fullpicture.app/item/9d615c43e8f8bdd911f12e1ee5f6ad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2023-02-24T18:05:16+01:00</dcterms:created>
  <dcterms:modified xsi:type="dcterms:W3CDTF">2023-02-24T18:05:16+01:00</dcterms:modified>
</cp:coreProperties>
</file>

<file path=docProps/custom.xml><?xml version="1.0" encoding="utf-8"?>
<Properties xmlns="http://schemas.openxmlformats.org/officeDocument/2006/custom-properties" xmlns:vt="http://schemas.openxmlformats.org/officeDocument/2006/docPropsVTypes"/>
</file>