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https://aigcfun.com/</w:t>
        </w:r>
      </w:hyperlink>
    </w:p>
    <w:p>
      <w:pPr>
        <w:pStyle w:val="Heading1"/>
      </w:pPr>
      <w:bookmarkStart w:id="2" w:name="_Toc2"/>
      <w:r>
        <w:t>Article summary:</w:t>
      </w:r>
      <w:bookmarkEnd w:id="2"/>
    </w:p>
    <w:p>
      <w:pPr>
        <w:jc w:val="both"/>
      </w:pPr>
      <w:r>
        <w:rPr/>
        <w:t xml:space="preserve">1. The most cost-efficient route from Dongguan, Guangdong to Yulin, Guangxi is G324, G325 and G321.</w:t>
      </w:r>
    </w:p>
    <w:p>
      <w:pPr>
        <w:jc w:val="both"/>
      </w:pPr>
      <w:r>
        <w:rPr/>
        <w:t xml:space="preserve">2. The most popular car models in China are those from Volkswagen, General Motors, Toyota, Honda and Ford.</w:t>
      </w:r>
    </w:p>
    <w:p>
      <w:pPr>
        <w:jc w:val="both"/>
      </w:pPr>
      <w:r>
        <w:rPr/>
        <w:t xml:space="preserve">3. Python code can be used to automatically retrieve the Japanese Yen exchange rate at midnight and save it to an Excel file.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most cost-efficient route from Dongguan, Guangdong to Yulin, Guangxi as well as the most popular car models in China and how to use Python code to automatically retrieve the Japanese Yen exchange rate at midnight and save it to an Excel file. The information provided is reliable and trustworthy as it is based on market data and research findings. However, there are some potential biases that should be noted. For example, the article does not explore any counterarguments or present both sides equally when discussing the most popular car models in China or the Japanese Yen exchange rate. Additionally, there is no mention of possible risks associated with using Python code for this purpose or any other potential issues that could arise from such an action. Furthermore, there is a lack of evidence for some of the claims made in the article which could lead readers to question its reliability. Finally, there may be promotional content included in the article which could influence readers’ opinions on certain topics discussed within it.</w:t>
      </w:r>
    </w:p>
    <w:p>
      <w:pPr>
        <w:pStyle w:val="Heading1"/>
      </w:pPr>
      <w:bookmarkStart w:id="5" w:name="_Toc5"/>
      <w:r>
        <w:t>Topics for further research:</w:t>
      </w:r>
      <w:bookmarkEnd w:id="5"/>
    </w:p>
    <w:p>
      <w:pPr>
        <w:spacing w:after="0"/>
        <w:numPr>
          <w:ilvl w:val="0"/>
          <w:numId w:val="2"/>
        </w:numPr>
      </w:pPr>
      <w:r>
        <w:rPr/>
        <w:t xml:space="preserve">Popular car models in China</w:t>
      </w:r>
    </w:p>
    <w:p>
      <w:pPr>
        <w:spacing w:after="0"/>
        <w:numPr>
          <w:ilvl w:val="0"/>
          <w:numId w:val="2"/>
        </w:numPr>
      </w:pPr>
      <w:r>
        <w:rPr/>
        <w:t xml:space="preserve">Japanese Yen exchange rate</w:t>
      </w:r>
    </w:p>
    <w:p>
      <w:pPr>
        <w:spacing w:after="0"/>
        <w:numPr>
          <w:ilvl w:val="0"/>
          <w:numId w:val="2"/>
        </w:numPr>
      </w:pPr>
      <w:r>
        <w:rPr/>
        <w:t xml:space="preserve">Risks associated with using Python code</w:t>
      </w:r>
    </w:p>
    <w:p>
      <w:pPr>
        <w:spacing w:after="0"/>
        <w:numPr>
          <w:ilvl w:val="0"/>
          <w:numId w:val="2"/>
        </w:numPr>
      </w:pPr>
      <w:r>
        <w:rPr/>
        <w:t xml:space="preserve">Counterarguments for popular car models in China</w:t>
      </w:r>
    </w:p>
    <w:p>
      <w:pPr>
        <w:spacing w:after="0"/>
        <w:numPr>
          <w:ilvl w:val="0"/>
          <w:numId w:val="2"/>
        </w:numPr>
      </w:pPr>
      <w:r>
        <w:rPr/>
        <w:t xml:space="preserve">Evidence for claims made in article</w:t>
      </w:r>
    </w:p>
    <w:p>
      <w:pPr>
        <w:numPr>
          <w:ilvl w:val="0"/>
          <w:numId w:val="2"/>
        </w:numPr>
      </w:pPr>
      <w:r>
        <w:rPr/>
        <w:t xml:space="preserve">Potential issues with using Python code for exchange rate retrieval</w:t>
      </w:r>
    </w:p>
    <w:p>
      <w:pPr>
        <w:pStyle w:val="Heading1"/>
      </w:pPr>
      <w:bookmarkStart w:id="6" w:name="_Toc6"/>
      <w:r>
        <w:t>Report location:</w:t>
      </w:r>
      <w:bookmarkEnd w:id="6"/>
    </w:p>
    <w:p>
      <w:hyperlink r:id="rId8" w:history="1">
        <w:r>
          <w:rPr>
            <w:color w:val="2980b9"/>
            <w:u w:val="single"/>
          </w:rPr>
          <w:t xml:space="preserve">https://www.fullpicture.app/item/9d75fe3a85743457bd42dac70adfc23e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F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gcfun.com/" TargetMode="External"/><Relationship Id="rId8" Type="http://schemas.openxmlformats.org/officeDocument/2006/relationships/hyperlink" Target="https://www.fullpicture.app/item/9d75fe3a85743457bd42dac70adfc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2023-02-23T14:35:01+01:00</dcterms:created>
  <dcterms:modified xsi:type="dcterms:W3CDTF">2023-02-23T14:35:01+01:00</dcterms:modified>
</cp:coreProperties>
</file>

<file path=docProps/custom.xml><?xml version="1.0" encoding="utf-8"?>
<Properties xmlns="http://schemas.openxmlformats.org/officeDocument/2006/custom-properties" xmlns:vt="http://schemas.openxmlformats.org/officeDocument/2006/docPropsVTypes"/>
</file>