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laboratory study on the loading and motion of a heaving box - ScienceDirect</w:t>
      </w:r>
      <w:br/>
      <w:hyperlink r:id="rId7" w:history="1">
        <w:r>
          <w:rPr>
            <w:color w:val="2980b9"/>
            <w:u w:val="single"/>
          </w:rPr>
          <w:t xml:space="preserve">https://www.sciencedirect.com/science/article/pii/S0889974615302504</w:t>
        </w:r>
      </w:hyperlink>
    </w:p>
    <w:p>
      <w:pPr>
        <w:pStyle w:val="Heading1"/>
      </w:pPr>
      <w:bookmarkStart w:id="2" w:name="_Toc2"/>
      <w:r>
        <w:t>Article summary:</w:t>
      </w:r>
      <w:bookmarkEnd w:id="2"/>
    </w:p>
    <w:p>
      <w:pPr>
        <w:jc w:val="both"/>
      </w:pPr>
      <w:r>
        <w:rPr/>
        <w:t xml:space="preserve">1. This article discusses the challenges of accurately describing the hydrodynamics of floating bodies in extreme loading regimes.</w:t>
      </w:r>
    </w:p>
    <w:p>
      <w:pPr>
        <w:jc w:val="both"/>
      </w:pPr>
      <w:r>
        <w:rPr/>
        <w:t xml:space="preserve">2. It examines both numerical and experimental evidence to understand the interplay between wave unsteadiness, nonlinearity, and dynamic motion response.</w:t>
      </w:r>
    </w:p>
    <w:p>
      <w:pPr>
        <w:jc w:val="both"/>
      </w:pPr>
      <w:r>
        <w:rPr/>
        <w:t xml:space="preserve">3. The article presents a quantification of the relative importance of wave-induced load amplifications and motion damping due to vortex shedding, using a two-dimensional heaving rectangular box as an example.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challenges associated with accurately describing the hydrodynamics of floating bodies in extreme loading regimes. The authors provide evidence from both numerical and experimental sources to support their claims, which adds credibility to their arguments. Furthermore, they present a quantification of the relative importance of wave-induced load amplifications and motion damping due to vortex shedding using a two-dimensional heaving rectangular box as an example. </w:t>
      </w:r>
    </w:p>
    <w:p>
      <w:pPr>
        <w:jc w:val="both"/>
      </w:pPr>
      <w:r>
        <w:rPr/>
        <w:t xml:space="preserve">However, there are some potential biases that should be noted. For example, while the authors provide evidence from both numerical and experimental sources, they focus primarily on experimental evidence when discussing irregular waves with random wave phasing. Additionally, while they discuss possible engineering applications for their findings at the end of the article, they do not explore any potential risks associated with these applications or consider any counterarguments that may exist. </w:t>
      </w:r>
    </w:p>
    <w:p>
      <w:pPr>
        <w:jc w:val="both"/>
      </w:pPr>
      <w:r>
        <w:rPr/>
        <w:t xml:space="preserve">In conclusion, this article is generally reliable and trustworthy but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Engineering applications of hydrodynamics</w:t>
      </w:r>
    </w:p>
    <w:p>
      <w:pPr>
        <w:spacing w:after="0"/>
        <w:numPr>
          <w:ilvl w:val="0"/>
          <w:numId w:val="2"/>
        </w:numPr>
      </w:pPr>
      <w:r>
        <w:rPr/>
        <w:t xml:space="preserve">Risk assessment of extreme loading regimes</w:t>
      </w:r>
    </w:p>
    <w:p>
      <w:pPr>
        <w:spacing w:after="0"/>
        <w:numPr>
          <w:ilvl w:val="0"/>
          <w:numId w:val="2"/>
        </w:numPr>
      </w:pPr>
      <w:r>
        <w:rPr/>
        <w:t xml:space="preserve">Vortex shedding in floating bodies</w:t>
      </w:r>
    </w:p>
    <w:p>
      <w:pPr>
        <w:spacing w:after="0"/>
        <w:numPr>
          <w:ilvl w:val="0"/>
          <w:numId w:val="2"/>
        </w:numPr>
      </w:pPr>
      <w:r>
        <w:rPr/>
        <w:t xml:space="preserve">Numerical modelling of irregular waves</w:t>
      </w:r>
    </w:p>
    <w:p>
      <w:pPr>
        <w:spacing w:after="0"/>
        <w:numPr>
          <w:ilvl w:val="0"/>
          <w:numId w:val="2"/>
        </w:numPr>
      </w:pPr>
      <w:r>
        <w:rPr/>
        <w:t xml:space="preserve">Wave-induced load amplifications</w:t>
      </w:r>
    </w:p>
    <w:p>
      <w:pPr>
        <w:numPr>
          <w:ilvl w:val="0"/>
          <w:numId w:val="2"/>
        </w:numPr>
      </w:pPr>
      <w:r>
        <w:rPr/>
        <w:t xml:space="preserve">Motion damping due to wave phasing</w:t>
      </w:r>
    </w:p>
    <w:p>
      <w:pPr>
        <w:pStyle w:val="Heading1"/>
      </w:pPr>
      <w:bookmarkStart w:id="6" w:name="_Toc6"/>
      <w:r>
        <w:t>Report location:</w:t>
      </w:r>
      <w:bookmarkEnd w:id="6"/>
    </w:p>
    <w:p>
      <w:hyperlink r:id="rId8" w:history="1">
        <w:r>
          <w:rPr>
            <w:color w:val="2980b9"/>
            <w:u w:val="single"/>
          </w:rPr>
          <w:t xml:space="preserve">https://www.fullpicture.app/item/9d9f3f7fbbfc38bdf76c8b9860d9fef6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E41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9974615302504" TargetMode="External"/><Relationship Id="rId8" Type="http://schemas.openxmlformats.org/officeDocument/2006/relationships/hyperlink" Target="https://www.fullpicture.app/item/9d9f3f7fbbfc38bdf76c8b9860d9fe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2023-02-21T09:21:58+01:00</dcterms:created>
  <dcterms:modified xsi:type="dcterms:W3CDTF">2023-02-21T09:21:58+01:00</dcterms:modified>
</cp:coreProperties>
</file>

<file path=docProps/custom.xml><?xml version="1.0" encoding="utf-8"?>
<Properties xmlns="http://schemas.openxmlformats.org/officeDocument/2006/custom-properties" xmlns:vt="http://schemas.openxmlformats.org/officeDocument/2006/docPropsVTypes"/>
</file>