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橡胶混凝土道床动力特性的足尺试验分析 - 中国知网</w:t></w:r><w:br/><w:hyperlink r:id="rId7" w:history="1"><w:r><w:rPr><w:color w:val="2980b9"/><w:u w:val="single"/></w:rPr><w:t xml:space="preserve">https://chn.oversea.cnki.net/kcms/detail/detail.aspx?sfield=fn&QueryID=5&CurRec=21&recid=&FileName=ZDCJ202216032&DbName=CJFDLAST2022&DbCode=CJFD&yx=&pr=&URLID=</w:t></w:r></w:hyperlink></w:p><w:p><w:pPr><w:pStyle w:val="Heading1"/></w:pPr><w:bookmarkStart w:id="2" w:name="_Toc2"/><w:r><w:t>Article summary:</w:t></w:r><w:bookmarkEnd w:id="2"/></w:p><w:p><w:pPr><w:jc w:val="both"/></w:pPr><w:r><w:rPr/><w:t xml:space="preserve">1. A full-scale test platform was constructed to analyze the dynamic characteristics of rubber concrete track bed.</w:t></w:r></w:p><w:p><w:pPr><w:jc w:val="both"/></w:pPr><w:r><w:rPr/><w:t xml:space="preserve">2. The vibration reduction frequency band of rubber concrete track bed is mainly 1-63 Hz low-frequency band.</w:t></w:r></w:p><w:p><w:pPr><w:jc w:val="both"/></w:pPr><w:r><w:rPr/><w:t xml:space="preserve">3. Comparing the rubber concrete track bed and the ordinary concrete track bed, the root mean square difference of the frequency division vibration level at the tunnel wall measuring point is about 1.9 dB.</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“Rubber Concrete Track Bed Dynamic Characteristics Foot Scale Test Analysis” provides a comprehensive analysis of the dynamic characteristics of rubber concrete track beds through a full-scale test platform. The article presents data on vibration reduction frequency bands, transmission loss, insertion loss, and root mean square differences in frequency division vibration levels between rubber concrete and ordinary concrete track beds. </w:t></w:r></w:p><w:p><w:pPr><w:jc w:val="both"/></w:pPr><w:r><w:rPr/><w:t xml:space="preserve">The article appears to be reliable and trustworthy as it provides detailed information on its research methods and results, as well as references to other relevant studies in this field. However, there are some potential biases that should be noted. For example, the study only focuses on two types of track beds (rubber concrete and ordinary concrete), which may not provide an accurate representation of all possible types of track beds available for use in subway systems. Additionally, while the article does provide references to other relevant studies in this field, it does not explore any counterarguments or alternative perspectives that may exist regarding its findings or conclusions. Furthermore, while the article does note some potential risks associated with using rubber concrete track beds in subway systems (e.g., vibration reduction), it does not provide any evidence or data to support these claims or discuss any potential solutions for mitigating these risks. </w:t></w:r></w:p><w:p><w:pPr><w:jc w:val="both"/></w:pPr><w:r><w:rPr/><w:t xml:space="preserve">In conclusion, while this article appears to be reliable and trustworthy overall, there are some potential biases that should be noted when considering its findings and conclusions. It is important to consider alternative perspectives and evidence when evaluating this article’s claims in order to ensure accuracy and objectivity when making decisions based on its findings or conclusions.</w:t></w:r></w:p><w:p><w:pPr><w:pStyle w:val="Heading1"/></w:pPr><w:bookmarkStart w:id="5" w:name="_Toc5"/><w:r><w:t>Topics for further research:</w:t></w:r><w:bookmarkEnd w:id="5"/></w:p><w:p><w:pPr><w:spacing w:after="0"/><w:numPr><w:ilvl w:val="0"/><w:numId w:val="2"/></w:numPr></w:pPr><w:r><w:rPr/><w:t xml:space="preserve">Rubber concrete track bed vibration reduction</w:t></w:r></w:p><w:p><w:pPr><w:spacing w:after="0"/><w:numPr><w:ilvl w:val="0"/><w:numId w:val="2"/></w:numPr></w:pPr><w:r><w:rPr/><w:t xml:space="preserve">Subway system vibration mitigation</w:t></w:r></w:p><w:p><w:pPr><w:spacing w:after="0"/><w:numPr><w:ilvl w:val="0"/><w:numId w:val="2"/></w:numPr></w:pPr><w:r><w:rPr/><w:t xml:space="preserve">Alternative track bed materials</w:t></w:r></w:p><w:p><w:pPr><w:spacing w:after="0"/><w:numPr><w:ilvl w:val="0"/><w:numId w:val="2"/></w:numPr></w:pPr><w:r><w:rPr/><w:t xml:space="preserve">Rubber concrete track bed safety</w:t></w:r></w:p><w:p><w:pPr><w:spacing w:after="0"/><w:numPr><w:ilvl w:val="0"/><w:numId w:val="2"/></w:numPr></w:pPr><w:r><w:rPr/><w:t xml:space="preserve">Rubber concrete track bed performance</w:t></w:r></w:p><w:p><w:pPr><w:numPr><w:ilvl w:val="0"/><w:numId w:val="2"/></w:numPr></w:pPr><w:r><w:rPr/><w:t xml:space="preserve">Rubber concrete track bed durability</w:t></w:r></w:p><w:p><w:pPr><w:pStyle w:val="Heading1"/></w:pPr><w:bookmarkStart w:id="6" w:name="_Toc6"/><w:r><w:t>Report location:</w:t></w:r><w:bookmarkEnd w:id="6"/></w:p><w:p><w:hyperlink r:id="rId8" w:history="1"><w:r><w:rPr><w:color w:val="2980b9"/><w:u w:val="single"/></w:rPr><w:t xml:space="preserve">https://www.fullpicture.app/item/9dcb50c97da395fad9079babf6685cc4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F50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n.oversea.cnki.net/kcms/detail/detail.aspx?sfield=fn&amp;QueryID=5&amp;CurRec=21&amp;recid=&amp;FileName=ZDCJ202216032&amp;DbName=CJFDLAST2022&amp;DbCode=CJFD&amp;yx=&amp;pr=&amp;URLID=" TargetMode="External"/><Relationship Id="rId8" Type="http://schemas.openxmlformats.org/officeDocument/2006/relationships/hyperlink" Target="https://www.fullpicture.app/item/9dcb50c97da395fad9079babf6685c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2023-02-20T13:26:29+01:00</dcterms:created>
  <dcterms:modified xsi:type="dcterms:W3CDTF">2023-02-20T13:26:29+01:00</dcterms:modified>
</cp:coreProperties>
</file>

<file path=docProps/custom.xml><?xml version="1.0" encoding="utf-8"?>
<Properties xmlns="http://schemas.openxmlformats.org/officeDocument/2006/custom-properties" xmlns:vt="http://schemas.openxmlformats.org/officeDocument/2006/docPropsVTypes"/>
</file>