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Are diverse ecosystems more valuable? Economic value of biodiversity as result of uncertainty and spatial interactions in ecosystem service provision - ScienceDirect</w:t>
      </w:r>
      <w:br/>
      <w:hyperlink r:id="rId7" w:history="1">
        <w:r>
          <w:rPr>
            <w:color w:val="2980b9"/>
            <w:u w:val="single"/>
          </w:rPr>
          <w:t xml:space="preserve">https://www.sciencedirect.com/science/article/pii/S2212041616302777?via=ihub</w:t>
        </w:r>
      </w:hyperlink>
    </w:p>
    <w:p>
      <w:pPr>
        <w:pStyle w:val="Heading1"/>
      </w:pPr>
      <w:bookmarkStart w:id="2" w:name="_Toc2"/>
      <w:r>
        <w:t>Article summary:</w:t>
      </w:r>
      <w:bookmarkEnd w:id="2"/>
    </w:p>
    <w:p>
      <w:pPr>
        <w:jc w:val="both"/>
      </w:pPr>
      <w:r>
        <w:rPr/>
        <w:t xml:space="preserve">1. This paper argues that the economic value of biodiversity results from uncertainty about the future, regarding both supply of and demand for ecosystem services, and of spatial interactions between ecosystems.</w:t>
      </w:r>
    </w:p>
    <w:p>
      <w:pPr>
        <w:jc w:val="both"/>
      </w:pPr>
      <w:r>
        <w:rPr/>
        <w:t xml:space="preserve">2. Three sources of biodiversity’s economic value are identified: insurance value, option value and spill-over value.</w:t>
      </w:r>
    </w:p>
    <w:p>
      <w:pPr>
        <w:jc w:val="both"/>
      </w:pPr>
      <w:r>
        <w:rPr/>
        <w:t xml:space="preserve">3. The paper introduces biodiversity-specific methodological challenges which can be used to identify suitable methods for the economic valuation of biodiversity.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written in a clear and concise manner, making it easy to understand the main points being discussed. The author provides a comprehensive overview of the concept of biodiversity and its economic value, as well as an in-depth analysis of three sources of this value (insurance, option and spill-over). Furthermore, the article includes a discussion on how these values can be measured using appropriate methods. </w:t>
      </w:r>
    </w:p>
    <w:p>
      <w:pPr>
        <w:jc w:val="both"/>
      </w:pPr>
      <w:r>
        <w:rPr/>
        <w:t xml:space="preserve">The article is generally reliable in terms of its content; however, there are some potential biases that should be noted. For example, while the author does mention intrinsic value as one possible source of biodiversity’s economic value, they do not provide any evidence or arguments to support this claim. Additionally, while the author does discuss potential risks associated with biodiversity loss (such as changes in ecosystem functioning), they do not explore any counterarguments or alternative perspectives on this issue. </w:t>
      </w:r>
    </w:p>
    <w:p>
      <w:pPr>
        <w:jc w:val="both"/>
      </w:pPr>
      <w:r>
        <w:rPr/>
        <w:t xml:space="preserve">In conclusion, while this article is generally reliable in terms of its content and provides an informative overview of the concept of biodiversity and its economic value, there are some potential biases that should be noted when assessing its trustworthiness and reliability.</w:t>
      </w:r>
    </w:p>
    <w:p>
      <w:pPr>
        <w:pStyle w:val="Heading1"/>
      </w:pPr>
      <w:bookmarkStart w:id="5" w:name="_Toc5"/>
      <w:r>
        <w:t>Topics for further research:</w:t>
      </w:r>
      <w:bookmarkEnd w:id="5"/>
    </w:p>
    <w:p>
      <w:pPr>
        <w:spacing w:after="0"/>
        <w:numPr>
          <w:ilvl w:val="0"/>
          <w:numId w:val="2"/>
        </w:numPr>
      </w:pPr>
      <w:r>
        <w:rPr/>
        <w:t xml:space="preserve">Intrinsic value of biodiversity</w:t>
      </w:r>
    </w:p>
    <w:p>
      <w:pPr>
        <w:spacing w:after="0"/>
        <w:numPr>
          <w:ilvl w:val="0"/>
          <w:numId w:val="2"/>
        </w:numPr>
      </w:pPr>
      <w:r>
        <w:rPr/>
        <w:t xml:space="preserve">Economic valuation of biodiversity</w:t>
      </w:r>
    </w:p>
    <w:p>
      <w:pPr>
        <w:spacing w:after="0"/>
        <w:numPr>
          <w:ilvl w:val="0"/>
          <w:numId w:val="2"/>
        </w:numPr>
      </w:pPr>
      <w:r>
        <w:rPr/>
        <w:t xml:space="preserve">Ecosystem functioning and biodiversity loss</w:t>
      </w:r>
    </w:p>
    <w:p>
      <w:pPr>
        <w:spacing w:after="0"/>
        <w:numPr>
          <w:ilvl w:val="0"/>
          <w:numId w:val="2"/>
        </w:numPr>
      </w:pPr>
      <w:r>
        <w:rPr/>
        <w:t xml:space="preserve">Alternative perspectives on biodiversity loss</w:t>
      </w:r>
    </w:p>
    <w:p>
      <w:pPr>
        <w:spacing w:after="0"/>
        <w:numPr>
          <w:ilvl w:val="0"/>
          <w:numId w:val="2"/>
        </w:numPr>
      </w:pPr>
      <w:r>
        <w:rPr/>
        <w:t xml:space="preserve">Methods for measuring biodiversity value</w:t>
      </w:r>
    </w:p>
    <w:p>
      <w:pPr>
        <w:numPr>
          <w:ilvl w:val="0"/>
          <w:numId w:val="2"/>
        </w:numPr>
      </w:pPr>
      <w:r>
        <w:rPr/>
        <w:t xml:space="preserve">Risks associated with biodiversity loss</w:t>
      </w:r>
    </w:p>
    <w:p>
      <w:pPr>
        <w:pStyle w:val="Heading1"/>
      </w:pPr>
      <w:bookmarkStart w:id="6" w:name="_Toc6"/>
      <w:r>
        <w:t>Report location:</w:t>
      </w:r>
      <w:bookmarkEnd w:id="6"/>
    </w:p>
    <w:p>
      <w:hyperlink r:id="rId8" w:history="1">
        <w:r>
          <w:rPr>
            <w:color w:val="2980b9"/>
            <w:u w:val="single"/>
          </w:rPr>
          <w:t xml:space="preserve">https://www.fullpicture.app/item/9dd7e41f604a9ca068a3ea4efb08a224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2B6E8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212041616302777?via=ihub" TargetMode="External"/><Relationship Id="rId8" Type="http://schemas.openxmlformats.org/officeDocument/2006/relationships/hyperlink" Target="https://www.fullpicture.app/item/9dd7e41f604a9ca068a3ea4efb08a22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2023-02-28T01:14:10+01:00</dcterms:created>
  <dcterms:modified xsi:type="dcterms:W3CDTF">2023-02-28T01:14:10+01:00</dcterms:modified>
</cp:coreProperties>
</file>

<file path=docProps/custom.xml><?xml version="1.0" encoding="utf-8"?>
<Properties xmlns="http://schemas.openxmlformats.org/officeDocument/2006/custom-properties" xmlns:vt="http://schemas.openxmlformats.org/officeDocument/2006/docPropsVTypes"/>
</file>