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AADG: Automatic Augmentation for Domain Generalization on Retinal Image Segmentation | IEEE Journals &amp; Magazine | IEEE Xplore</w:t>
      </w:r>
      <w:br/>
      <w:hyperlink r:id="rId7" w:history="1">
        <w:r>
          <w:rPr>
            <w:color w:val="2980b9"/>
            <w:u w:val="single"/>
          </w:rPr>
          <w:t xml:space="preserve">https://ieeexplore.ieee.org/document/9837077</w:t>
        </w:r>
      </w:hyperlink>
    </w:p>
    <w:p>
      <w:pPr>
        <w:pStyle w:val="Heading1"/>
      </w:pPr>
      <w:bookmarkStart w:id="2" w:name="_Toc2"/>
      <w:r>
        <w:t>Article summary:</w:t>
      </w:r>
      <w:bookmarkEnd w:id="2"/>
    </w:p>
    <w:p>
      <w:pPr>
        <w:jc w:val="both"/>
      </w:pPr>
      <w:r>
        <w:rPr/>
        <w:t xml:space="preserve">1. Convolutional neural networks (CNNs) have been widely used for medical image segmentation and have achieved considerable performance.</w:t>
      </w:r>
    </w:p>
    <w:p>
      <w:pPr>
        <w:jc w:val="both"/>
      </w:pPr>
      <w:r>
        <w:rPr/>
        <w:t xml:space="preserve">2. A data manipulation based domain generalization method, called Automated Augmentation for Domain Generalization (AADG), is proposed to address the issue of domain gap between training and testing data.</w:t>
      </w:r>
    </w:p>
    <w:p>
      <w:pPr>
        <w:jc w:val="both"/>
      </w:pPr>
      <w:r>
        <w:rPr/>
        <w:t xml:space="preserve">3. Experiments on 11 publicly-accessible fundus image datasets are performed, showing that AADG exhibits state-of-the-art generalization performance and outperforms existing approaches by considerable margins on retinal vessel, OD/OC and lesion segmentation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“AADG: Automatic Augmentation for Domain Generalization on Retinal Image Segmentation” is a well-written piece of research that provides an in-depth analysis of the use of convolutional neural networks (CNNs) for medical image segmentation. The authors present a novel data manipulation based domain generalization method, called Automated Augmentation for Domain Generalization (AADG), which can effectively sample data augmentation policies that generate novel domains and diversify the training set from an appropriate search space. The article also presents quantitative and qualitative experiments on 11 publicly-accessible fundus image datasets to demonstrate the effectiveness of AADG in achieving state-of-the-art generalization performance on retinal vessel, OD/OC and lesion segmentation tasks. </w:t>
      </w:r>
    </w:p>
    <w:p>
      <w:pPr>
        <w:jc w:val="both"/>
      </w:pPr>
      <w:r>
        <w:rPr/>
        <w:t xml:space="preserve">The article is written in a clear and concise manner with sufficient evidence to support its claims. The authors provide detailed descriptions of their proposed method as well as comprehensive experiments to validate its effectiveness. Furthermore, they make their source code available online, which allows readers to replicate their results or build upon them if desired. Thus,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Retinal Image Segmentation</w:t>
      </w:r>
    </w:p>
    <w:p>
      <w:pPr>
        <w:spacing w:after="0"/>
        <w:numPr>
          <w:ilvl w:val="0"/>
          <w:numId w:val="2"/>
        </w:numPr>
      </w:pPr>
      <w:r>
        <w:rPr/>
        <w:t xml:space="preserve">Convolutional Neural Networks</w:t>
      </w:r>
    </w:p>
    <w:p>
      <w:pPr>
        <w:spacing w:after="0"/>
        <w:numPr>
          <w:ilvl w:val="0"/>
          <w:numId w:val="2"/>
        </w:numPr>
      </w:pPr>
      <w:r>
        <w:rPr/>
        <w:t xml:space="preserve">Automated Augmentation for Domain Generalization</w:t>
      </w:r>
    </w:p>
    <w:p>
      <w:pPr>
        <w:spacing w:after="0"/>
        <w:numPr>
          <w:ilvl w:val="0"/>
          <w:numId w:val="2"/>
        </w:numPr>
      </w:pPr>
      <w:r>
        <w:rPr/>
        <w:t xml:space="preserve">Fundus Image Datasets</w:t>
      </w:r>
    </w:p>
    <w:p>
      <w:pPr>
        <w:spacing w:after="0"/>
        <w:numPr>
          <w:ilvl w:val="0"/>
          <w:numId w:val="2"/>
        </w:numPr>
      </w:pPr>
      <w:r>
        <w:rPr/>
        <w:t xml:space="preserve">Quantitative and Qualitative Experiments</w:t>
      </w:r>
    </w:p>
    <w:p>
      <w:pPr>
        <w:numPr>
          <w:ilvl w:val="0"/>
          <w:numId w:val="2"/>
        </w:numPr>
      </w:pPr>
      <w:r>
        <w:rPr/>
        <w:t xml:space="preserve">Source Code Availability</w:t>
      </w:r>
    </w:p>
    <w:p>
      <w:pPr>
        <w:pStyle w:val="Heading1"/>
      </w:pPr>
      <w:bookmarkStart w:id="6" w:name="_Toc6"/>
      <w:r>
        <w:t>Report location:</w:t>
      </w:r>
      <w:bookmarkEnd w:id="6"/>
    </w:p>
    <w:p>
      <w:hyperlink r:id="rId8" w:history="1">
        <w:r>
          <w:rPr>
            <w:color w:val="2980b9"/>
            <w:u w:val="single"/>
          </w:rPr>
          <w:t xml:space="preserve">https://www.fullpicture.app/item/9de88085666de1d7b588ca94db42c506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9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37077" TargetMode="External"/><Relationship Id="rId8" Type="http://schemas.openxmlformats.org/officeDocument/2006/relationships/hyperlink" Target="https://www.fullpicture.app/item/9de88085666de1d7b588ca94db42c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2023-02-25T00:41:47+01:00</dcterms:created>
  <dcterms:modified xsi:type="dcterms:W3CDTF">2023-02-25T00:41:47+01:00</dcterms:modified>
</cp:coreProperties>
</file>

<file path=docProps/custom.xml><?xml version="1.0" encoding="utf-8"?>
<Properties xmlns="http://schemas.openxmlformats.org/officeDocument/2006/custom-properties" xmlns:vt="http://schemas.openxmlformats.org/officeDocument/2006/docPropsVTypes"/>
</file>