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Regulation of soil phosphorus availability and composition during forest succession in subtropics - ScienceDirect</w:t>
      </w:r>
      <w:br/>
      <w:hyperlink r:id="rId7" w:history="1">
        <w:r>
          <w:rPr>
            <w:color w:val="2980b9"/>
            <w:u w:val="single"/>
          </w:rPr>
          <w:t xml:space="preserve">https://www.sciencedirect.com/science/article/pii/S0378112721007969?via%3Dihub</w:t>
        </w:r>
      </w:hyperlink>
    </w:p>
    <w:p>
      <w:pPr>
        <w:pStyle w:val="Heading1"/>
      </w:pPr>
      <w:bookmarkStart w:id="2" w:name="_Toc2"/>
      <w:r>
        <w:t>Article summary:</w:t>
      </w:r>
      <w:bookmarkEnd w:id="2"/>
    </w:p>
    <w:p>
      <w:pPr>
        <w:jc w:val="both"/>
      </w:pPr>
      <w:r>
        <w:rPr/>
        <w:t xml:space="preserve">1. Available phosphorus (P) content in soil increased from plantation to deciduous broadleaved forest during forest succession.</w:t>
      </w:r>
    </w:p>
    <w:p>
      <w:pPr>
        <w:jc w:val="both"/>
      </w:pPr>
      <w:r>
        <w:rPr/>
        <w:t xml:space="preserve">2. Labile (easily available for plants) P content decreased during forest succession, while stable P (non-available P) increased due to soil acidification.</w:t>
      </w:r>
    </w:p>
    <w:p>
      <w:pPr>
        <w:jc w:val="both"/>
      </w:pPr>
      <w:r>
        <w:rPr/>
        <w:t xml:space="preserve">3. Fine root biomass was the primary driver that controlled total, moderately labile and stable P contents during forest succession.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“Regulation of Soil Phosphorus Availability and Composition During Forest Succession in Subtropics” is a well-researched and comprehensive study on the effects of forest succession on soil phosphorus dynamics in subtropical forests. The authors have provided a detailed analysis of the different stages of forest succession, from plantation to evergreen broadleaved forest, and their effects on soil phosphorus availability and composition. The authors have used Hedley sequential fractionation to measure the different fractions of available phosphorus in the soils at each stage of succession, as well as other factors such as soil organic carbon (SOC), fine root biomass, and litter C/P ratio that may influence phosphorus availability. </w:t>
      </w:r>
    </w:p>
    <w:p>
      <w:pPr>
        <w:jc w:val="both"/>
      </w:pPr>
      <w:r>
        <w:rPr/>
        <w:t xml:space="preserve">The article is generally reliable and trustworthy; however, there are some potential biases that should be noted. For example, the authors do not discuss any potential risks associated with increasing phosphorus availability in subtropical forests or any possible negative impacts on the environment or ecosystems. Additionally, they do not explore any counterarguments or alternative perspectives on their findings or conclusions. Furthermore, they do not present both sides equally; instead they focus solely on how increasing phosphorus availability can benefit plant growth in subtropical forests without considering any potential drawbacks or risks associated with this increase in availability. </w:t>
      </w:r>
    </w:p>
    <w:p>
      <w:pPr>
        <w:jc w:val="both"/>
      </w:pPr>
      <w:r>
        <w:rPr/>
        <w:t xml:space="preserve">In conclusion, this article is generally reliable and trustworthy; however, it does contain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impacts of phosphorus availability</w:t>
      </w:r>
    </w:p>
    <w:p>
      <w:pPr>
        <w:spacing w:after="0"/>
        <w:numPr>
          <w:ilvl w:val="0"/>
          <w:numId w:val="2"/>
        </w:numPr>
      </w:pPr>
      <w:r>
        <w:rPr/>
        <w:t xml:space="preserve">Negative impacts of increased phosphorus availability</w:t>
      </w:r>
    </w:p>
    <w:p>
      <w:pPr>
        <w:spacing w:after="0"/>
        <w:numPr>
          <w:ilvl w:val="0"/>
          <w:numId w:val="2"/>
        </w:numPr>
      </w:pPr>
      <w:r>
        <w:rPr/>
        <w:t xml:space="preserve">Alternative perspectives on phosphorus availability</w:t>
      </w:r>
    </w:p>
    <w:p>
      <w:pPr>
        <w:spacing w:after="0"/>
        <w:numPr>
          <w:ilvl w:val="0"/>
          <w:numId w:val="2"/>
        </w:numPr>
      </w:pPr>
      <w:r>
        <w:rPr/>
        <w:t xml:space="preserve">Risks associated with increased phosphorus availability</w:t>
      </w:r>
    </w:p>
    <w:p>
      <w:pPr>
        <w:spacing w:after="0"/>
        <w:numPr>
          <w:ilvl w:val="0"/>
          <w:numId w:val="2"/>
        </w:numPr>
      </w:pPr>
      <w:r>
        <w:rPr/>
        <w:t xml:space="preserve">Counterarguments to increased phosphorus availability</w:t>
      </w:r>
    </w:p>
    <w:p>
      <w:pPr>
        <w:numPr>
          <w:ilvl w:val="0"/>
          <w:numId w:val="2"/>
        </w:numPr>
      </w:pPr>
      <w:r>
        <w:rPr/>
        <w:t xml:space="preserve">Effects of phosphorus availability on ecosystems</w:t>
      </w:r>
    </w:p>
    <w:p>
      <w:pPr>
        <w:pStyle w:val="Heading1"/>
      </w:pPr>
      <w:bookmarkStart w:id="6" w:name="_Toc6"/>
      <w:r>
        <w:t>Report location:</w:t>
      </w:r>
      <w:bookmarkEnd w:id="6"/>
    </w:p>
    <w:p>
      <w:hyperlink r:id="rId8" w:history="1">
        <w:r>
          <w:rPr>
            <w:color w:val="2980b9"/>
            <w:u w:val="single"/>
          </w:rPr>
          <w:t xml:space="preserve">https://www.fullpicture.app/item/9e35e23cd6a47bc9db1e80cd71e04d8b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F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21007969?via%3Dihub" TargetMode="External"/><Relationship Id="rId8" Type="http://schemas.openxmlformats.org/officeDocument/2006/relationships/hyperlink" Target="https://www.fullpicture.app/item/9e35e23cd6a47bc9db1e80cd71e04d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2023-02-24T18:21:03+01:00</dcterms:created>
  <dcterms:modified xsi:type="dcterms:W3CDTF">2023-02-24T18:21:03+01:00</dcterms:modified>
</cp:coreProperties>
</file>

<file path=docProps/custom.xml><?xml version="1.0" encoding="utf-8"?>
<Properties xmlns="http://schemas.openxmlformats.org/officeDocument/2006/custom-properties" xmlns:vt="http://schemas.openxmlformats.org/officeDocument/2006/docPropsVTypes"/>
</file>