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Frontiers | Species richness and asynchrony maintain the stability of primary productivity against seasonal climatic variability</w:t></w:r><w:br/><w:hyperlink r:id="rId7" w:history="1"><w:r><w:rPr><w:color w:val="2980b9"/><w:u w:val="single"/></w:rPr><w:t xml:space="preserve">https://www.frontiersin.org/articles/10.3389/fpls.2022.1014049/full?&utm_source=Email_to_authors_&utm_medium=Email&utm_content=T1_11.5e1_author&utm_campaign=Email_publication&field=&journalName=Frontiers_in_Plant_Science&id=1014049</w:t></w:r></w:hyperlink></w:p><w:p><w:pPr><w:pStyle w:val="Heading1"/></w:pPr><w:bookmarkStart w:id="2" w:name="_Toc2"/><w:r><w:t>Article summary:</w:t></w:r><w:bookmarkEnd w:id="2"/></w:p><w:p><w:pPr><w:jc w:val="both"/></w:pPr><w:r><w:rPr/><w:t xml:space="preserve">1. This article examines the effects of seasonal climate variability on grassland community temporal stability in northern China.</w:t></w:r></w:p><w:p><w:pPr><w:jc w:val="both"/></w:pPr><w:r><w:rPr/><w:t xml:space="preserve">2. It hypothesizes that higher seasonal climate variability reduces the positive effect of species richness and species/functional group asynchrony, and reduces the temporal stability of dominant species/functional groups.</w:t></w:r></w:p><w:p><w:pPr><w:jc w:val="both"/></w:pPr><w:r><w:rPr/><w:t xml:space="preserve">3. The study uses long-term monthly data on community biomass, community composition, species richness and climate to analyze the relationships between seasonal temperature and precipitation variability on seasonal community temporal stability.</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a comprehensive overview of the research topic with clear hypotheses and a detailed methodology for testing them. The authors have used long-term monthly data from 1981 to 2011 to analyze the relationships between seasonal temperature and precipitation variability on seasonal community temporal stability, which provides a robust basis for their conclusions. Additionally, they have used structural equation modeling (SEM) to assess the effects of climate variability on community temporal stability through species richness, species asynchrony, functional group asynchrony, functional group temporal stability, and dominant species temporal stability at different months of the growing season from 1981 to 2011.</w:t></w:r></w:p><w:p><w:pPr><w:jc w:val="both"/></w:pPr><w:r><w:rPr/><w:t xml:space="preserve">However, there are some potential biases in the article that should be noted. Firstly, while the authors have provided evidence for their hypothesis that higher seasonal climate variability reduces the positive effect of species richness and species/functional group asynchrony, they do not provide any evidence for their claim that higher seasonal climate variability reduces the temporal stability of dominant species/functional groups. Secondly, while they have discussed how increased precipitation variability can reduce primary productivity (Knapp et al., 2002; Gherardi and Sala, 2015; Wagg et al., 2017) and its temporal stability (Zhang et al., 2018), they do not discuss how increased temperature variability can affect primary productivity or its temporal stability. Thirdly, while they have discussed how plant diversity can facilitate competition for resources by dominant species (Bartha et al., 2014; Doležal et al., 2019), they do not discuss how this competition affects primary productivity or its temporal stability. Finally, while they have discussed how communities dominated by fast-growing species may show lower resistance but higher resilience (Craven et al., 2018), they do not discuss how this affects primary productivity or its temporal stability either. </w:t></w:r></w:p><w:p><w:pPr><w:jc w:val="both"/></w:pPr><w:r><w:rPr/><w:t xml:space="preserve">In conclusion, overall this article is reliable and trustworthy in terms of providing an overview of research into grassland community temporal</w:t></w:r></w:p><w:p><w:pPr><w:pStyle w:val="Heading1"/></w:pPr><w:bookmarkStart w:id="5" w:name="_Toc5"/><w:r><w:t>Topics for further research:</w:t></w:r><w:bookmarkEnd w:id="5"/></w:p><w:p><w:pPr><w:spacing w:after="0"/><w:numPr><w:ilvl w:val="0"/><w:numId w:val="2"/></w:numPr></w:pPr><w:r><w:rPr/><w:t xml:space="preserve">Effects of temperature variability on primary productivity</w:t></w:r></w:p><w:p><w:pPr><w:spacing w:after="0"/><w:numPr><w:ilvl w:val="0"/><w:numId w:val="2"/></w:numPr></w:pPr><w:r><w:rPr/><w:t xml:space="preserve">Impact of competition on primary productivity</w:t></w:r></w:p><w:p><w:pPr><w:spacing w:after="0"/><w:numPr><w:ilvl w:val="0"/><w:numId w:val="2"/></w:numPr></w:pPr><w:r><w:rPr/><w:t xml:space="preserve">Resistance and resilience of fast-growing species</w:t></w:r></w:p><w:p><w:pPr><w:spacing w:after="0"/><w:numPr><w:ilvl w:val="0"/><w:numId w:val="2"/></w:numPr></w:pPr><w:r><w:rPr/><w:t xml:space="preserve">Impact of climate variability on dominant species temporal stability</w:t></w:r></w:p><w:p><w:pPr><w:spacing w:after="0"/><w:numPr><w:ilvl w:val="0"/><w:numId w:val="2"/></w:numPr></w:pPr><w:r><w:rPr/><w:t xml:space="preserve">Effects of precipitation variability on primary productivity</w:t></w:r></w:p><w:p><w:pPr><w:numPr><w:ilvl w:val="0"/><w:numId w:val="2"/></w:numPr></w:pPr><w:r><w:rPr/><w:t xml:space="preserve">Relationship between plant diversity and competition for resources</w:t></w:r></w:p><w:p><w:pPr><w:pStyle w:val="Heading1"/></w:pPr><w:bookmarkStart w:id="6" w:name="_Toc6"/><w:r><w:t>Report location:</w:t></w:r><w:bookmarkEnd w:id="6"/></w:p><w:p><w:hyperlink r:id="rId8" w:history="1"><w:r><w:rPr><w:color w:val="2980b9"/><w:u w:val="single"/></w:rPr><w:t xml:space="preserve">https://www.fullpicture.app/item/9e4b51c55bf85cb30b2a9a03a6d6aaf5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328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ls.2022.1014049/full?&amp;utm_source=Email_to_authors_&amp;utm_medium=Email&amp;utm_content=T1_11.5e1_author&amp;utm_campaign=Email_publication&amp;field=&amp;journalName=Frontiers_in_Plant_Science&amp;id=1014049" TargetMode="External"/><Relationship Id="rId8" Type="http://schemas.openxmlformats.org/officeDocument/2006/relationships/hyperlink" Target="https://www.fullpicture.app/item/9e4b51c55bf85cb30b2a9a03a6d6aa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2023-02-25T10:18:37+01:00</dcterms:created>
  <dcterms:modified xsi:type="dcterms:W3CDTF">2023-02-25T10:18:37+01:00</dcterms:modified>
</cp:coreProperties>
</file>

<file path=docProps/custom.xml><?xml version="1.0" encoding="utf-8"?>
<Properties xmlns="http://schemas.openxmlformats.org/officeDocument/2006/custom-properties" xmlns:vt="http://schemas.openxmlformats.org/officeDocument/2006/docPropsVTypes"/>
</file>