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Clean synthesis of adipic acid by direct oxidation of cyclohexene with H2O2 over peroxytungstate–organic complex catalysts - Green Chemistry (RSC Publishing)</w:t>
      </w:r>
      <w:br/>
      <w:hyperlink r:id="rId7" w:history="1">
        <w:r>
          <w:rPr>
            <w:color w:val="2980b9"/>
            <w:u w:val="single"/>
          </w:rPr>
          <w:t xml:space="preserve">https://pubs.rsc.org/en/content/articlelanding/1999/gc/a908889j/unauth</w:t>
        </w:r>
      </w:hyperlink>
    </w:p>
    <w:p>
      <w:pPr>
        <w:pStyle w:val="Heading1"/>
      </w:pPr>
      <w:bookmarkStart w:id="2" w:name="_Toc2"/>
      <w:r>
        <w:t>Article summary:</w:t>
      </w:r>
      <w:bookmarkEnd w:id="2"/>
    </w:p>
    <w:p>
      <w:pPr>
        <w:jc w:val="both"/>
      </w:pPr>
      <w:r>
        <w:rPr/>
        <w:t xml:space="preserve">1. This article discusses the clean synthesis of adipic acid by direct oxidation of cyclohexene with H2O2 over peroxytungstate–organic complex catalysts.</w:t>
      </w:r>
    </w:p>
    <w:p>
      <w:pPr>
        <w:jc w:val="both"/>
      </w:pPr>
      <w:r>
        <w:rPr/>
        <w:t xml:space="preserve">2. The authors provide a detailed description of the process and its potential applications.</w:t>
      </w:r>
    </w:p>
    <w:p>
      <w:pPr>
        <w:jc w:val="both"/>
      </w:pPr>
      <w:r>
        <w:rPr/>
        <w:t xml:space="preserve">3. The article also provides information on how to correctly acknowledge RSC content when reproducing material from the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(Green Chemistry) and written by experienced researchers in the field. The authors provide a detailed description of the process and its potential applications, which makes it easy to understand for readers who are not experts in the field. Furthermore, they provide information on how to correctly acknowledge RSC content when reproducing material from the article, which shows that they are aware of copyright issues and take them seriously. </w:t>
      </w:r>
    </w:p>
    <w:p>
      <w:pPr>
        <w:jc w:val="both"/>
      </w:pPr>
      <w:r>
        <w:rPr/>
        <w:t xml:space="preserve">However, there are some points that could be improved upon in terms of trustworthiness and reliability. For example, there is no discussion of possible risks associated with this process or any counterarguments that could be made against it. Additionally, there is no mention of any alternative methods for synthesizing adipic acid or any comparison between this method and other existing methods. Finally, there is no discussion of any potential biases or sources of bias that could affect the results presented in the article.</w:t>
      </w:r>
    </w:p>
    <w:p>
      <w:pPr>
        <w:pStyle w:val="Heading1"/>
      </w:pPr>
      <w:bookmarkStart w:id="5" w:name="_Toc5"/>
      <w:r>
        <w:t>Topics for further research:</w:t>
      </w:r>
      <w:bookmarkEnd w:id="5"/>
    </w:p>
    <w:p>
      <w:pPr>
        <w:spacing w:after="0"/>
        <w:numPr>
          <w:ilvl w:val="0"/>
          <w:numId w:val="2"/>
        </w:numPr>
      </w:pPr>
      <w:r>
        <w:rPr/>
        <w:t xml:space="preserve">Adipic acid synthesis methods</w:t>
      </w:r>
    </w:p>
    <w:p>
      <w:pPr>
        <w:spacing w:after="0"/>
        <w:numPr>
          <w:ilvl w:val="0"/>
          <w:numId w:val="2"/>
        </w:numPr>
      </w:pPr>
      <w:r>
        <w:rPr/>
        <w:t xml:space="preserve">Risks associated with adipic acid synthesis</w:t>
      </w:r>
    </w:p>
    <w:p>
      <w:pPr>
        <w:spacing w:after="0"/>
        <w:numPr>
          <w:ilvl w:val="0"/>
          <w:numId w:val="2"/>
        </w:numPr>
      </w:pPr>
      <w:r>
        <w:rPr/>
        <w:t xml:space="preserve">Adipic acid synthesis alternatives</w:t>
      </w:r>
    </w:p>
    <w:p>
      <w:pPr>
        <w:spacing w:after="0"/>
        <w:numPr>
          <w:ilvl w:val="0"/>
          <w:numId w:val="2"/>
        </w:numPr>
      </w:pPr>
      <w:r>
        <w:rPr/>
        <w:t xml:space="preserve">Comparison of adipic acid synthesis methods</w:t>
      </w:r>
    </w:p>
    <w:p>
      <w:pPr>
        <w:spacing w:after="0"/>
        <w:numPr>
          <w:ilvl w:val="0"/>
          <w:numId w:val="2"/>
        </w:numPr>
      </w:pPr>
      <w:r>
        <w:rPr/>
        <w:t xml:space="preserve">Potential biases in adipic acid synthesis</w:t>
      </w:r>
    </w:p>
    <w:p>
      <w:pPr>
        <w:numPr>
          <w:ilvl w:val="0"/>
          <w:numId w:val="2"/>
        </w:numPr>
      </w:pPr>
      <w:r>
        <w:rPr/>
        <w:t xml:space="preserve">Copyright issues in scientific publishing</w:t>
      </w:r>
    </w:p>
    <w:p>
      <w:pPr>
        <w:pStyle w:val="Heading1"/>
      </w:pPr>
      <w:bookmarkStart w:id="6" w:name="_Toc6"/>
      <w:r>
        <w:t>Report location:</w:t>
      </w:r>
      <w:bookmarkEnd w:id="6"/>
    </w:p>
    <w:p>
      <w:hyperlink r:id="rId8" w:history="1">
        <w:r>
          <w:rPr>
            <w:color w:val="2980b9"/>
            <w:u w:val="single"/>
          </w:rPr>
          <w:t xml:space="preserve">https://www.fullpicture.app/item/9e722d23b56fd7e44b4a8ac5c866711e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24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1999/gc/a908889j/unauth" TargetMode="External"/><Relationship Id="rId8" Type="http://schemas.openxmlformats.org/officeDocument/2006/relationships/hyperlink" Target="https://www.fullpicture.app/item/9e722d23b56fd7e44b4a8ac5c86671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2023-02-24T12:55:48+01:00</dcterms:created>
  <dcterms:modified xsi:type="dcterms:W3CDTF">2023-02-24T12:55:48+01:00</dcterms:modified>
</cp:coreProperties>
</file>

<file path=docProps/custom.xml><?xml version="1.0" encoding="utf-8"?>
<Properties xmlns="http://schemas.openxmlformats.org/officeDocument/2006/custom-properties" xmlns:vt="http://schemas.openxmlformats.org/officeDocument/2006/docPropsVTypes"/>
</file>